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3498" w14:textId="77777777" w:rsidR="00DC5278" w:rsidRDefault="00DC5278" w:rsidP="0007376F">
      <w:pPr>
        <w:widowControl/>
        <w:rPr>
          <w:rFonts w:eastAsia="標楷體"/>
          <w:b/>
          <w:w w:val="90"/>
        </w:rPr>
      </w:pPr>
      <w:r>
        <w:rPr>
          <w:rFonts w:eastAsia="標楷體" w:hint="eastAsia"/>
          <w:b/>
          <w:w w:val="90"/>
        </w:rPr>
        <w:t>附件</w:t>
      </w:r>
    </w:p>
    <w:p w14:paraId="79E292FE" w14:textId="77777777" w:rsidR="0007376F" w:rsidRPr="0007376F" w:rsidRDefault="0007376F" w:rsidP="00DC5278">
      <w:pPr>
        <w:widowControl/>
        <w:jc w:val="center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中華</w:t>
      </w:r>
      <w:r>
        <w:rPr>
          <w:rFonts w:eastAsia="標楷體" w:hint="eastAsia"/>
          <w:b/>
          <w:w w:val="90"/>
        </w:rPr>
        <w:t>民國</w:t>
      </w:r>
      <w:r w:rsidRPr="0007376F">
        <w:rPr>
          <w:rFonts w:eastAsia="標楷體" w:hint="eastAsia"/>
          <w:b/>
          <w:w w:val="90"/>
        </w:rPr>
        <w:t>圖書</w:t>
      </w:r>
      <w:r>
        <w:rPr>
          <w:rFonts w:eastAsia="標楷體" w:hint="eastAsia"/>
          <w:b/>
          <w:w w:val="90"/>
        </w:rPr>
        <w:t>館</w:t>
      </w:r>
      <w:r w:rsidRPr="0007376F">
        <w:rPr>
          <w:rFonts w:eastAsia="標楷體" w:hint="eastAsia"/>
          <w:b/>
          <w:w w:val="90"/>
        </w:rPr>
        <w:t>學會</w:t>
      </w:r>
      <w:r>
        <w:rPr>
          <w:rFonts w:eastAsia="標楷體" w:hint="eastAsia"/>
          <w:b/>
          <w:w w:val="90"/>
        </w:rPr>
        <w:t>使用者經驗研究與分析</w:t>
      </w:r>
      <w:r w:rsidRPr="0007376F">
        <w:rPr>
          <w:rFonts w:eastAsia="標楷體" w:hint="eastAsia"/>
          <w:b/>
          <w:w w:val="90"/>
        </w:rPr>
        <w:t>競賽簡章</w:t>
      </w:r>
    </w:p>
    <w:p w14:paraId="042E0A12" w14:textId="77777777" w:rsidR="0007376F" w:rsidRPr="0007376F" w:rsidRDefault="0007376F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一、活動宗旨</w:t>
      </w:r>
    </w:p>
    <w:p w14:paraId="75450850" w14:textId="77777777" w:rsidR="0007376F" w:rsidRPr="00E6749E" w:rsidRDefault="0007376F" w:rsidP="00453C1B">
      <w:pPr>
        <w:widowControl/>
        <w:jc w:val="both"/>
        <w:rPr>
          <w:rFonts w:eastAsia="標楷體"/>
          <w:w w:val="90"/>
        </w:rPr>
      </w:pPr>
      <w:r w:rsidRPr="00E6749E">
        <w:rPr>
          <w:rFonts w:eastAsia="標楷體" w:hint="eastAsia"/>
          <w:w w:val="90"/>
        </w:rPr>
        <w:t>本活動之宗旨有二：</w:t>
      </w:r>
    </w:p>
    <w:p w14:paraId="745CD29B" w14:textId="77777777" w:rsidR="0007376F" w:rsidRPr="00E6749E" w:rsidRDefault="0007376F" w:rsidP="00453C1B">
      <w:pPr>
        <w:widowControl/>
        <w:ind w:left="565" w:hangingChars="262" w:hanging="565"/>
        <w:jc w:val="both"/>
        <w:rPr>
          <w:rFonts w:eastAsia="標楷體"/>
          <w:w w:val="90"/>
        </w:rPr>
      </w:pPr>
      <w:r w:rsidRPr="00E6749E">
        <w:rPr>
          <w:rFonts w:eastAsia="標楷體" w:hint="eastAsia"/>
          <w:w w:val="90"/>
        </w:rPr>
        <w:t>（一）</w:t>
      </w:r>
      <w:bookmarkStart w:id="0" w:name="_Hlk129790355"/>
      <w:r w:rsidR="00E6749E" w:rsidRPr="00E6749E">
        <w:rPr>
          <w:rFonts w:eastAsia="標楷體" w:hint="eastAsia"/>
          <w:w w:val="90"/>
        </w:rPr>
        <w:t>培育</w:t>
      </w:r>
      <w:r w:rsidR="004343B0" w:rsidRPr="00E6749E">
        <w:rPr>
          <w:rFonts w:eastAsia="標楷體" w:hint="eastAsia"/>
          <w:w w:val="90"/>
        </w:rPr>
        <w:t>圖書資訊相關系所</w:t>
      </w:r>
      <w:r w:rsidR="00E6749E" w:rsidRPr="00E6749E">
        <w:rPr>
          <w:rFonts w:eastAsia="標楷體" w:hint="eastAsia"/>
          <w:w w:val="90"/>
        </w:rPr>
        <w:t>使用者經驗研究與設計人才</w:t>
      </w:r>
      <w:bookmarkEnd w:id="0"/>
      <w:r w:rsidR="00E6749E" w:rsidRPr="00E6749E">
        <w:rPr>
          <w:rFonts w:eastAsia="標楷體" w:hint="eastAsia"/>
          <w:w w:val="90"/>
        </w:rPr>
        <w:t>，促進學用合一的專業知能發展</w:t>
      </w:r>
      <w:r w:rsidRPr="00E6749E">
        <w:rPr>
          <w:rFonts w:eastAsia="標楷體" w:hint="eastAsia"/>
          <w:w w:val="90"/>
        </w:rPr>
        <w:t>，提升就業競爭力。</w:t>
      </w:r>
    </w:p>
    <w:p w14:paraId="280873BB" w14:textId="77777777" w:rsidR="0007376F" w:rsidRPr="00E6749E" w:rsidRDefault="0007376F" w:rsidP="00453C1B">
      <w:pPr>
        <w:widowControl/>
        <w:ind w:left="565" w:hangingChars="262" w:hanging="565"/>
        <w:jc w:val="both"/>
        <w:rPr>
          <w:rFonts w:eastAsia="標楷體"/>
          <w:w w:val="90"/>
        </w:rPr>
      </w:pPr>
      <w:r w:rsidRPr="00E6749E">
        <w:rPr>
          <w:rFonts w:eastAsia="標楷體" w:hint="eastAsia"/>
          <w:w w:val="90"/>
        </w:rPr>
        <w:t>（二）</w:t>
      </w:r>
      <w:bookmarkStart w:id="1" w:name="_Hlk129790444"/>
      <w:r w:rsidR="00E6749E" w:rsidRPr="00E6749E">
        <w:rPr>
          <w:rFonts w:eastAsia="標楷體" w:hint="eastAsia"/>
          <w:w w:val="90"/>
        </w:rPr>
        <w:t>提升學會網站好用性</w:t>
      </w:r>
      <w:bookmarkEnd w:id="1"/>
      <w:r w:rsidR="00E6749E" w:rsidRPr="00E6749E">
        <w:rPr>
          <w:rFonts w:eastAsia="標楷體" w:hint="eastAsia"/>
          <w:w w:val="90"/>
        </w:rPr>
        <w:t>，</w:t>
      </w:r>
      <w:r w:rsidR="00E6749E">
        <w:rPr>
          <w:rFonts w:eastAsia="標楷體" w:hint="eastAsia"/>
          <w:w w:val="90"/>
        </w:rPr>
        <w:t>改善</w:t>
      </w:r>
      <w:r w:rsidR="00E6749E" w:rsidRPr="00E6749E">
        <w:rPr>
          <w:rFonts w:eastAsia="標楷體" w:hint="eastAsia"/>
          <w:w w:val="90"/>
        </w:rPr>
        <w:t>網站</w:t>
      </w:r>
      <w:r w:rsidR="00E6749E">
        <w:rPr>
          <w:rFonts w:eastAsia="標楷體" w:hint="eastAsia"/>
          <w:w w:val="90"/>
        </w:rPr>
        <w:t>使用經驗。</w:t>
      </w:r>
    </w:p>
    <w:p w14:paraId="674C844E" w14:textId="77777777" w:rsidR="0007376F" w:rsidRPr="0007376F" w:rsidRDefault="0007376F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二、參賽資格</w:t>
      </w:r>
    </w:p>
    <w:p w14:paraId="7D7C8717" w14:textId="77777777" w:rsidR="00D37F02" w:rsidRPr="005D6133" w:rsidRDefault="0007376F" w:rsidP="00453C1B">
      <w:pPr>
        <w:widowControl/>
        <w:ind w:left="565" w:hangingChars="262" w:hanging="565"/>
        <w:jc w:val="both"/>
        <w:rPr>
          <w:rFonts w:eastAsia="標楷體"/>
          <w:color w:val="000000" w:themeColor="text1"/>
          <w:w w:val="90"/>
        </w:rPr>
      </w:pPr>
      <w:r w:rsidRPr="005D6133">
        <w:rPr>
          <w:rFonts w:eastAsia="標楷體" w:hint="eastAsia"/>
          <w:color w:val="000000" w:themeColor="text1"/>
          <w:w w:val="90"/>
        </w:rPr>
        <w:t>（一）以</w:t>
      </w:r>
      <w:r w:rsidR="007A0AF7" w:rsidRPr="005D6133">
        <w:rPr>
          <w:rFonts w:eastAsia="標楷體" w:hint="eastAsia"/>
          <w:color w:val="000000" w:themeColor="text1"/>
          <w:w w:val="90"/>
        </w:rPr>
        <w:t>國內大學校院</w:t>
      </w:r>
      <w:bookmarkStart w:id="2" w:name="_Hlk126152912"/>
      <w:r w:rsidRPr="005D6133">
        <w:rPr>
          <w:rFonts w:eastAsia="標楷體" w:hint="eastAsia"/>
          <w:color w:val="000000" w:themeColor="text1"/>
          <w:w w:val="90"/>
        </w:rPr>
        <w:t>之在學學生</w:t>
      </w:r>
      <w:bookmarkEnd w:id="2"/>
      <w:r w:rsidRPr="005D6133">
        <w:rPr>
          <w:rFonts w:eastAsia="標楷體" w:hint="eastAsia"/>
          <w:color w:val="000000" w:themeColor="text1"/>
          <w:w w:val="90"/>
        </w:rPr>
        <w:t>為參賽對象，組成團隊報名參加</w:t>
      </w:r>
      <w:r w:rsidR="003921DB" w:rsidRPr="005D6133">
        <w:rPr>
          <w:rFonts w:eastAsia="標楷體" w:hint="eastAsia"/>
          <w:color w:val="000000" w:themeColor="text1"/>
          <w:w w:val="90"/>
        </w:rPr>
        <w:t>，每</w:t>
      </w:r>
      <w:proofErr w:type="gramStart"/>
      <w:r w:rsidR="003921DB" w:rsidRPr="005D6133">
        <w:rPr>
          <w:rFonts w:eastAsia="標楷體" w:hint="eastAsia"/>
          <w:color w:val="000000" w:themeColor="text1"/>
          <w:w w:val="90"/>
        </w:rPr>
        <w:t>隊</w:t>
      </w:r>
      <w:proofErr w:type="gramEnd"/>
      <w:r w:rsidR="003921DB" w:rsidRPr="005D6133">
        <w:rPr>
          <w:rFonts w:eastAsia="標楷體" w:hint="eastAsia"/>
          <w:color w:val="000000" w:themeColor="text1"/>
          <w:w w:val="90"/>
        </w:rPr>
        <w:t>隊員</w:t>
      </w:r>
      <w:r w:rsidR="003921DB" w:rsidRPr="005D6133">
        <w:rPr>
          <w:rFonts w:eastAsia="標楷體"/>
          <w:color w:val="000000" w:themeColor="text1"/>
          <w:w w:val="90"/>
        </w:rPr>
        <w:t xml:space="preserve">3 </w:t>
      </w:r>
      <w:r w:rsidR="003921DB" w:rsidRPr="005D6133">
        <w:rPr>
          <w:rFonts w:eastAsia="標楷體" w:hint="eastAsia"/>
          <w:color w:val="000000" w:themeColor="text1"/>
          <w:w w:val="90"/>
        </w:rPr>
        <w:t>至</w:t>
      </w:r>
      <w:r w:rsidR="003921DB" w:rsidRPr="005D6133">
        <w:rPr>
          <w:rFonts w:eastAsia="標楷體"/>
          <w:color w:val="000000" w:themeColor="text1"/>
          <w:w w:val="90"/>
        </w:rPr>
        <w:t xml:space="preserve">5 </w:t>
      </w:r>
      <w:r w:rsidR="003921DB" w:rsidRPr="005D6133">
        <w:rPr>
          <w:rFonts w:eastAsia="標楷體" w:hint="eastAsia"/>
          <w:color w:val="000000" w:themeColor="text1"/>
          <w:w w:val="90"/>
        </w:rPr>
        <w:t>名</w:t>
      </w:r>
      <w:r w:rsidR="00F45B29" w:rsidRPr="005D6133">
        <w:rPr>
          <w:rFonts w:eastAsia="標楷體" w:hint="eastAsia"/>
          <w:color w:val="000000" w:themeColor="text1"/>
          <w:w w:val="90"/>
        </w:rPr>
        <w:t>，同一參賽者</w:t>
      </w:r>
      <w:proofErr w:type="gramStart"/>
      <w:r w:rsidR="00F45B29" w:rsidRPr="005D6133">
        <w:rPr>
          <w:rFonts w:eastAsia="標楷體" w:hint="eastAsia"/>
          <w:color w:val="000000" w:themeColor="text1"/>
          <w:w w:val="90"/>
        </w:rPr>
        <w:t>不得跨隊</w:t>
      </w:r>
      <w:proofErr w:type="gramEnd"/>
      <w:r w:rsidR="00F45B29" w:rsidRPr="005D6133">
        <w:rPr>
          <w:rFonts w:eastAsia="標楷體" w:hint="eastAsia"/>
          <w:color w:val="000000" w:themeColor="text1"/>
          <w:w w:val="90"/>
        </w:rPr>
        <w:t>，並且於參賽過程中不得更換隊員</w:t>
      </w:r>
      <w:r w:rsidR="003921DB" w:rsidRPr="005D6133">
        <w:rPr>
          <w:rFonts w:eastAsia="標楷體" w:hint="eastAsia"/>
          <w:color w:val="000000" w:themeColor="text1"/>
          <w:w w:val="90"/>
        </w:rPr>
        <w:t>。</w:t>
      </w:r>
    </w:p>
    <w:p w14:paraId="2D5766A2" w14:textId="77777777" w:rsidR="0007376F" w:rsidRPr="005D6133" w:rsidRDefault="00D37F02" w:rsidP="00453C1B">
      <w:pPr>
        <w:widowControl/>
        <w:ind w:left="565" w:hangingChars="262" w:hanging="565"/>
        <w:jc w:val="both"/>
        <w:rPr>
          <w:rFonts w:eastAsia="標楷體"/>
          <w:color w:val="000000" w:themeColor="text1"/>
          <w:w w:val="90"/>
        </w:rPr>
      </w:pPr>
      <w:r w:rsidRPr="005D6133">
        <w:rPr>
          <w:rFonts w:eastAsia="標楷體" w:hint="eastAsia"/>
          <w:color w:val="000000" w:themeColor="text1"/>
          <w:w w:val="90"/>
        </w:rPr>
        <w:t>（二）</w:t>
      </w:r>
      <w:r w:rsidR="00F45B29" w:rsidRPr="005D6133">
        <w:rPr>
          <w:rFonts w:eastAsia="標楷體" w:hint="eastAsia"/>
          <w:color w:val="000000" w:themeColor="text1"/>
          <w:w w:val="90"/>
        </w:rPr>
        <w:t>每一位參賽者都需檢附學生在學證明，且</w:t>
      </w:r>
      <w:r w:rsidR="0007376F" w:rsidRPr="005D6133">
        <w:rPr>
          <w:rFonts w:eastAsia="標楷體" w:hint="eastAsia"/>
          <w:color w:val="000000" w:themeColor="text1"/>
          <w:w w:val="90"/>
        </w:rPr>
        <w:t>每隊</w:t>
      </w:r>
      <w:r w:rsidR="007A0AF7" w:rsidRPr="005D6133">
        <w:rPr>
          <w:rFonts w:eastAsia="標楷體" w:hint="eastAsia"/>
          <w:color w:val="000000" w:themeColor="text1"/>
          <w:w w:val="90"/>
        </w:rPr>
        <w:t>需至少</w:t>
      </w:r>
      <w:r w:rsidR="0007376F" w:rsidRPr="005D6133">
        <w:rPr>
          <w:rFonts w:eastAsia="標楷體"/>
          <w:color w:val="000000" w:themeColor="text1"/>
          <w:w w:val="90"/>
        </w:rPr>
        <w:t xml:space="preserve">1 </w:t>
      </w:r>
      <w:r w:rsidR="0007376F" w:rsidRPr="005D6133">
        <w:rPr>
          <w:rFonts w:eastAsia="標楷體" w:hint="eastAsia"/>
          <w:color w:val="000000" w:themeColor="text1"/>
          <w:w w:val="90"/>
        </w:rPr>
        <w:t>名</w:t>
      </w:r>
      <w:r w:rsidR="007A0AF7" w:rsidRPr="005D6133">
        <w:rPr>
          <w:rFonts w:eastAsia="標楷體" w:hint="eastAsia"/>
          <w:color w:val="000000" w:themeColor="text1"/>
          <w:w w:val="90"/>
        </w:rPr>
        <w:t>組員為</w:t>
      </w:r>
      <w:r w:rsidRPr="005D6133">
        <w:rPr>
          <w:rFonts w:eastAsia="標楷體" w:hint="eastAsia"/>
          <w:color w:val="000000" w:themeColor="text1"/>
          <w:w w:val="90"/>
        </w:rPr>
        <w:t>本學會網站所列</w:t>
      </w:r>
      <w:r w:rsidR="007A0AF7" w:rsidRPr="005D6133">
        <w:rPr>
          <w:rFonts w:eastAsia="標楷體" w:hint="eastAsia"/>
          <w:color w:val="000000" w:themeColor="text1"/>
          <w:w w:val="90"/>
        </w:rPr>
        <w:t>國內圖書資訊相關系所</w:t>
      </w:r>
      <w:r w:rsidRPr="005D6133">
        <w:rPr>
          <w:rFonts w:eastAsia="標楷體" w:hint="eastAsia"/>
          <w:color w:val="000000" w:themeColor="text1"/>
          <w:w w:val="90"/>
        </w:rPr>
        <w:t>(</w:t>
      </w:r>
      <w:r w:rsidRPr="005D6133">
        <w:rPr>
          <w:rFonts w:eastAsia="標楷體"/>
          <w:color w:val="000000" w:themeColor="text1"/>
          <w:w w:val="90"/>
        </w:rPr>
        <w:t>https://www.lac.org.tw/webresource/1</w:t>
      </w:r>
      <w:r w:rsidRPr="005D6133">
        <w:rPr>
          <w:rFonts w:eastAsia="標楷體" w:hint="eastAsia"/>
          <w:color w:val="000000" w:themeColor="text1"/>
          <w:w w:val="90"/>
        </w:rPr>
        <w:t>)</w:t>
      </w:r>
      <w:r w:rsidR="00D31739" w:rsidRPr="005D6133">
        <w:rPr>
          <w:rFonts w:eastAsia="標楷體" w:hint="eastAsia"/>
          <w:color w:val="000000" w:themeColor="text1"/>
          <w:w w:val="90"/>
        </w:rPr>
        <w:t>之在學學生。</w:t>
      </w:r>
    </w:p>
    <w:p w14:paraId="0D091046" w14:textId="77777777" w:rsidR="00D37F02" w:rsidRPr="005D6133" w:rsidRDefault="00D37F02" w:rsidP="00453C1B">
      <w:pPr>
        <w:widowControl/>
        <w:ind w:left="565" w:hangingChars="262" w:hanging="565"/>
        <w:jc w:val="both"/>
        <w:rPr>
          <w:rFonts w:eastAsia="標楷體"/>
          <w:color w:val="000000" w:themeColor="text1"/>
          <w:w w:val="90"/>
        </w:rPr>
      </w:pPr>
      <w:r w:rsidRPr="005D6133">
        <w:rPr>
          <w:rFonts w:eastAsia="標楷體" w:hint="eastAsia"/>
          <w:color w:val="000000" w:themeColor="text1"/>
          <w:w w:val="90"/>
        </w:rPr>
        <w:t>（三）本競賽分為大學生</w:t>
      </w:r>
      <w:proofErr w:type="gramStart"/>
      <w:r w:rsidRPr="005D6133">
        <w:rPr>
          <w:rFonts w:eastAsia="標楷體" w:hint="eastAsia"/>
          <w:color w:val="000000" w:themeColor="text1"/>
          <w:w w:val="90"/>
        </w:rPr>
        <w:t>組與碩博士</w:t>
      </w:r>
      <w:proofErr w:type="gramEnd"/>
      <w:r w:rsidRPr="005D6133">
        <w:rPr>
          <w:rFonts w:eastAsia="標楷體" w:hint="eastAsia"/>
          <w:color w:val="000000" w:themeColor="text1"/>
          <w:w w:val="90"/>
        </w:rPr>
        <w:t>生組。</w:t>
      </w:r>
      <w:r w:rsidR="00F45B29" w:rsidRPr="005D6133">
        <w:rPr>
          <w:rFonts w:eastAsia="標楷體" w:hint="eastAsia"/>
          <w:color w:val="000000" w:themeColor="text1"/>
          <w:w w:val="90"/>
        </w:rPr>
        <w:t>團隊人員可跨年級、跨校組隊。</w:t>
      </w:r>
      <w:proofErr w:type="gramStart"/>
      <w:r w:rsidR="00F45B29" w:rsidRPr="005D6133">
        <w:rPr>
          <w:rFonts w:eastAsia="標楷體" w:hint="eastAsia"/>
          <w:color w:val="000000" w:themeColor="text1"/>
          <w:w w:val="90"/>
        </w:rPr>
        <w:t>大學生與碩博士生可合組</w:t>
      </w:r>
      <w:proofErr w:type="gramEnd"/>
      <w:r w:rsidR="00F45B29" w:rsidRPr="005D6133">
        <w:rPr>
          <w:rFonts w:eastAsia="標楷體" w:hint="eastAsia"/>
          <w:color w:val="000000" w:themeColor="text1"/>
          <w:w w:val="90"/>
        </w:rPr>
        <w:t>團隊，但</w:t>
      </w:r>
      <w:proofErr w:type="gramStart"/>
      <w:r w:rsidR="00F45B29" w:rsidRPr="005D6133">
        <w:rPr>
          <w:rFonts w:eastAsia="標楷體" w:hint="eastAsia"/>
          <w:color w:val="000000" w:themeColor="text1"/>
          <w:w w:val="90"/>
        </w:rPr>
        <w:t>須以碩博士</w:t>
      </w:r>
      <w:proofErr w:type="gramEnd"/>
      <w:r w:rsidR="00F45B29" w:rsidRPr="005D6133">
        <w:rPr>
          <w:rFonts w:eastAsia="標楷體" w:hint="eastAsia"/>
          <w:color w:val="000000" w:themeColor="text1"/>
          <w:w w:val="90"/>
        </w:rPr>
        <w:t>生組規定報名參賽。</w:t>
      </w:r>
      <w:r w:rsidRPr="005D6133">
        <w:rPr>
          <w:rFonts w:eastAsia="標楷體" w:hint="eastAsia"/>
          <w:color w:val="000000" w:themeColor="text1"/>
          <w:w w:val="90"/>
        </w:rPr>
        <w:t>若參賽團隊過少，主辦單位得以合併大學生</w:t>
      </w:r>
      <w:proofErr w:type="gramStart"/>
      <w:r w:rsidRPr="005D6133">
        <w:rPr>
          <w:rFonts w:eastAsia="標楷體" w:hint="eastAsia"/>
          <w:color w:val="000000" w:themeColor="text1"/>
          <w:w w:val="90"/>
        </w:rPr>
        <w:t>組與碩博士</w:t>
      </w:r>
      <w:proofErr w:type="gramEnd"/>
      <w:r w:rsidRPr="005D6133">
        <w:rPr>
          <w:rFonts w:eastAsia="標楷體" w:hint="eastAsia"/>
          <w:color w:val="000000" w:themeColor="text1"/>
          <w:w w:val="90"/>
        </w:rPr>
        <w:t>生組為一組</w:t>
      </w:r>
      <w:r w:rsidR="005F6AD7" w:rsidRPr="005D6133">
        <w:rPr>
          <w:rFonts w:eastAsia="標楷體" w:hint="eastAsia"/>
          <w:color w:val="000000" w:themeColor="text1"/>
          <w:w w:val="90"/>
        </w:rPr>
        <w:t>進行評審</w:t>
      </w:r>
      <w:r w:rsidRPr="005D6133">
        <w:rPr>
          <w:rFonts w:eastAsia="標楷體" w:hint="eastAsia"/>
          <w:color w:val="000000" w:themeColor="text1"/>
          <w:w w:val="90"/>
        </w:rPr>
        <w:t>。</w:t>
      </w:r>
    </w:p>
    <w:p w14:paraId="2FC2027B" w14:textId="77777777" w:rsidR="007A0AF7" w:rsidRPr="005D6133" w:rsidRDefault="0007376F" w:rsidP="00453C1B">
      <w:pPr>
        <w:widowControl/>
        <w:ind w:left="565" w:hangingChars="262" w:hanging="565"/>
        <w:jc w:val="both"/>
        <w:rPr>
          <w:rFonts w:eastAsia="標楷體"/>
          <w:color w:val="000000" w:themeColor="text1"/>
          <w:w w:val="90"/>
        </w:rPr>
      </w:pPr>
      <w:r w:rsidRPr="005D6133">
        <w:rPr>
          <w:rFonts w:eastAsia="標楷體" w:hint="eastAsia"/>
          <w:color w:val="000000" w:themeColor="text1"/>
          <w:w w:val="90"/>
        </w:rPr>
        <w:t>（</w:t>
      </w:r>
      <w:r w:rsidR="00D37F02" w:rsidRPr="005D6133">
        <w:rPr>
          <w:rFonts w:eastAsia="標楷體" w:hint="eastAsia"/>
          <w:color w:val="000000" w:themeColor="text1"/>
          <w:w w:val="90"/>
        </w:rPr>
        <w:t>四</w:t>
      </w:r>
      <w:r w:rsidRPr="005D6133">
        <w:rPr>
          <w:rFonts w:eastAsia="標楷體" w:hint="eastAsia"/>
          <w:color w:val="000000" w:themeColor="text1"/>
          <w:w w:val="90"/>
        </w:rPr>
        <w:t>）</w:t>
      </w:r>
      <w:r w:rsidR="00F45B29" w:rsidRPr="005D6133">
        <w:rPr>
          <w:rFonts w:eastAsia="標楷體" w:hint="eastAsia"/>
          <w:color w:val="000000" w:themeColor="text1"/>
          <w:w w:val="90"/>
        </w:rPr>
        <w:t>每一團隊以提交</w:t>
      </w:r>
      <w:r w:rsidR="00F45B29" w:rsidRPr="005D6133">
        <w:rPr>
          <w:rFonts w:eastAsia="標楷體"/>
          <w:color w:val="000000" w:themeColor="text1"/>
          <w:w w:val="90"/>
        </w:rPr>
        <w:t xml:space="preserve">1 </w:t>
      </w:r>
      <w:r w:rsidR="00F45B29" w:rsidRPr="005D6133">
        <w:rPr>
          <w:rFonts w:eastAsia="標楷體" w:hint="eastAsia"/>
          <w:color w:val="000000" w:themeColor="text1"/>
          <w:w w:val="90"/>
        </w:rPr>
        <w:t>份專案為限，並需</w:t>
      </w:r>
      <w:r w:rsidR="00F45B29" w:rsidRPr="005D6133">
        <w:rPr>
          <w:rFonts w:eastAsia="標楷體"/>
          <w:color w:val="000000" w:themeColor="text1"/>
          <w:w w:val="90"/>
        </w:rPr>
        <w:t xml:space="preserve">1 </w:t>
      </w:r>
      <w:r w:rsidR="00F45B29" w:rsidRPr="005D6133">
        <w:rPr>
          <w:rFonts w:eastAsia="標楷體" w:hint="eastAsia"/>
          <w:color w:val="000000" w:themeColor="text1"/>
          <w:w w:val="90"/>
        </w:rPr>
        <w:t>名指導老師。</w:t>
      </w:r>
    </w:p>
    <w:p w14:paraId="40E5F33D" w14:textId="77777777" w:rsidR="0007376F" w:rsidRPr="0007376F" w:rsidRDefault="0007376F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三、競賽辦法</w:t>
      </w:r>
    </w:p>
    <w:p w14:paraId="50B13ABC" w14:textId="77777777" w:rsidR="004F594F" w:rsidRPr="005D6133" w:rsidRDefault="004F594F" w:rsidP="00453C1B">
      <w:pPr>
        <w:widowControl/>
        <w:ind w:left="565" w:hangingChars="262" w:hanging="565"/>
        <w:jc w:val="both"/>
        <w:rPr>
          <w:rFonts w:eastAsia="標楷體"/>
          <w:color w:val="000000" w:themeColor="text1"/>
          <w:w w:val="90"/>
        </w:rPr>
      </w:pPr>
      <w:r w:rsidRPr="001E1023">
        <w:rPr>
          <w:rFonts w:eastAsia="標楷體" w:hint="eastAsia"/>
          <w:w w:val="90"/>
        </w:rPr>
        <w:t>（一）</w:t>
      </w:r>
      <w:r w:rsidR="00206C58">
        <w:rPr>
          <w:rFonts w:eastAsia="標楷體" w:hint="eastAsia"/>
          <w:w w:val="90"/>
        </w:rPr>
        <w:t>以本學會網站</w:t>
      </w:r>
      <w:r w:rsidR="00206C58">
        <w:rPr>
          <w:rFonts w:eastAsia="標楷體" w:hint="eastAsia"/>
          <w:w w:val="90"/>
        </w:rPr>
        <w:t>(</w:t>
      </w:r>
      <w:r w:rsidR="00FB2F77" w:rsidRPr="00FB2F77">
        <w:rPr>
          <w:rFonts w:eastAsia="標楷體"/>
          <w:w w:val="90"/>
        </w:rPr>
        <w:t>https://www.lac.org.tw/</w:t>
      </w:r>
      <w:r w:rsidR="00206C58">
        <w:rPr>
          <w:rFonts w:eastAsia="標楷體" w:hint="eastAsia"/>
          <w:w w:val="90"/>
        </w:rPr>
        <w:t>)</w:t>
      </w:r>
      <w:r w:rsidR="00206C58">
        <w:rPr>
          <w:rFonts w:eastAsia="標楷體" w:hint="eastAsia"/>
          <w:w w:val="90"/>
        </w:rPr>
        <w:t>為對象</w:t>
      </w:r>
      <w:r w:rsidR="00F45B29">
        <w:rPr>
          <w:rFonts w:eastAsia="標楷體" w:hint="eastAsia"/>
          <w:w w:val="90"/>
        </w:rPr>
        <w:t>。參賽團隊需</w:t>
      </w:r>
      <w:r w:rsidR="00206C58">
        <w:rPr>
          <w:rFonts w:eastAsia="標楷體" w:hint="eastAsia"/>
          <w:w w:val="90"/>
        </w:rPr>
        <w:t>利用使用者經驗研究與</w:t>
      </w:r>
      <w:r w:rsidR="00206C58" w:rsidRPr="005D6133">
        <w:rPr>
          <w:rFonts w:eastAsia="標楷體" w:hint="eastAsia"/>
          <w:color w:val="000000" w:themeColor="text1"/>
          <w:w w:val="90"/>
        </w:rPr>
        <w:t>設計方法，</w:t>
      </w:r>
      <w:r w:rsidR="00D37F02" w:rsidRPr="005D6133">
        <w:rPr>
          <w:rFonts w:eastAsia="標楷體" w:hint="eastAsia"/>
          <w:color w:val="000000" w:themeColor="text1"/>
          <w:w w:val="90"/>
        </w:rPr>
        <w:t>對該網站之</w:t>
      </w:r>
      <w:r w:rsidR="00504AE2" w:rsidRPr="005D6133">
        <w:rPr>
          <w:rFonts w:eastAsia="標楷體" w:hint="eastAsia"/>
          <w:color w:val="000000" w:themeColor="text1"/>
          <w:w w:val="90"/>
        </w:rPr>
        <w:t>實際使用者或潛在使用者</w:t>
      </w:r>
      <w:r w:rsidR="00D94C72" w:rsidRPr="005D6133">
        <w:rPr>
          <w:rFonts w:eastAsia="標楷體" w:hint="eastAsia"/>
          <w:color w:val="000000" w:themeColor="text1"/>
          <w:w w:val="90"/>
        </w:rPr>
        <w:t>，</w:t>
      </w:r>
      <w:r w:rsidR="00206C58" w:rsidRPr="005D6133">
        <w:rPr>
          <w:rFonts w:eastAsia="標楷體" w:hint="eastAsia"/>
          <w:color w:val="000000" w:themeColor="text1"/>
          <w:w w:val="90"/>
        </w:rPr>
        <w:t>進行</w:t>
      </w:r>
      <w:r w:rsidR="00FB2F77" w:rsidRPr="005D6133">
        <w:rPr>
          <w:rFonts w:eastAsia="標楷體" w:hint="eastAsia"/>
          <w:color w:val="000000" w:themeColor="text1"/>
          <w:w w:val="90"/>
        </w:rPr>
        <w:t>網站使</w:t>
      </w:r>
      <w:r w:rsidR="00FB2F77">
        <w:rPr>
          <w:rFonts w:eastAsia="標楷體" w:hint="eastAsia"/>
          <w:w w:val="90"/>
        </w:rPr>
        <w:t>用者經驗調查與改</w:t>
      </w:r>
      <w:r w:rsidR="00FB2F77" w:rsidRPr="005D6133">
        <w:rPr>
          <w:rFonts w:eastAsia="標楷體" w:hint="eastAsia"/>
          <w:color w:val="000000" w:themeColor="text1"/>
          <w:w w:val="90"/>
        </w:rPr>
        <w:t>善之專案</w:t>
      </w:r>
      <w:r w:rsidR="00D04B2A" w:rsidRPr="005D6133">
        <w:rPr>
          <w:rFonts w:eastAsia="標楷體" w:hint="eastAsia"/>
          <w:color w:val="000000" w:themeColor="text1"/>
          <w:w w:val="90"/>
        </w:rPr>
        <w:t>，並撰寫專案報告</w:t>
      </w:r>
      <w:r w:rsidR="00FB2F77" w:rsidRPr="005D6133">
        <w:rPr>
          <w:rFonts w:eastAsia="標楷體" w:hint="eastAsia"/>
          <w:color w:val="000000" w:themeColor="text1"/>
          <w:w w:val="90"/>
        </w:rPr>
        <w:t>。</w:t>
      </w:r>
    </w:p>
    <w:p w14:paraId="3A271464" w14:textId="77777777" w:rsidR="00F45B29" w:rsidRPr="005D6133" w:rsidRDefault="00F45B29" w:rsidP="00453C1B">
      <w:pPr>
        <w:widowControl/>
        <w:ind w:left="565" w:hangingChars="262" w:hanging="565"/>
        <w:jc w:val="both"/>
        <w:rPr>
          <w:rFonts w:eastAsia="標楷體"/>
          <w:color w:val="000000" w:themeColor="text1"/>
          <w:w w:val="90"/>
        </w:rPr>
      </w:pPr>
      <w:r w:rsidRPr="005D6133">
        <w:rPr>
          <w:rFonts w:eastAsia="標楷體" w:hint="eastAsia"/>
          <w:color w:val="000000" w:themeColor="text1"/>
          <w:w w:val="90"/>
        </w:rPr>
        <w:t>（二）專案可針對現有網站之整體架構或</w:t>
      </w:r>
      <w:proofErr w:type="gramStart"/>
      <w:r w:rsidRPr="005D6133">
        <w:rPr>
          <w:rFonts w:eastAsia="標楷體" w:hint="eastAsia"/>
          <w:color w:val="000000" w:themeColor="text1"/>
          <w:w w:val="90"/>
        </w:rPr>
        <w:t>一</w:t>
      </w:r>
      <w:proofErr w:type="gramEnd"/>
      <w:r w:rsidRPr="005D6133">
        <w:rPr>
          <w:rFonts w:eastAsia="標楷體" w:hint="eastAsia"/>
          <w:color w:val="000000" w:themeColor="text1"/>
          <w:w w:val="90"/>
        </w:rPr>
        <w:t>部份功能</w:t>
      </w:r>
      <w:r w:rsidR="00464D09" w:rsidRPr="005D6133">
        <w:rPr>
          <w:rFonts w:eastAsia="標楷體" w:hint="eastAsia"/>
          <w:color w:val="000000" w:themeColor="text1"/>
          <w:w w:val="90"/>
        </w:rPr>
        <w:t>之問題</w:t>
      </w:r>
      <w:r w:rsidRPr="005D6133">
        <w:rPr>
          <w:rFonts w:eastAsia="標楷體" w:hint="eastAsia"/>
          <w:color w:val="000000" w:themeColor="text1"/>
          <w:w w:val="90"/>
        </w:rPr>
        <w:t>，提出改善建議</w:t>
      </w:r>
      <w:r w:rsidR="00A07299" w:rsidRPr="005D6133">
        <w:rPr>
          <w:rFonts w:eastAsia="標楷體" w:hint="eastAsia"/>
          <w:color w:val="000000" w:themeColor="text1"/>
          <w:w w:val="90"/>
        </w:rPr>
        <w:t>，或</w:t>
      </w:r>
      <w:r w:rsidR="00464D09" w:rsidRPr="005D6133">
        <w:rPr>
          <w:rFonts w:eastAsia="標楷體" w:hint="eastAsia"/>
          <w:color w:val="000000" w:themeColor="text1"/>
          <w:w w:val="90"/>
        </w:rPr>
        <w:t>依據現有或潛在使用者之需求，</w:t>
      </w:r>
      <w:r w:rsidR="00A07299" w:rsidRPr="005D6133">
        <w:rPr>
          <w:rFonts w:eastAsia="標楷體" w:hint="eastAsia"/>
          <w:color w:val="000000" w:themeColor="text1"/>
          <w:w w:val="90"/>
        </w:rPr>
        <w:t>提出目前網站不具備之新功能。但都需進行使用者研究</w:t>
      </w:r>
      <w:r w:rsidR="00366D76" w:rsidRPr="005D6133">
        <w:rPr>
          <w:rFonts w:eastAsia="標楷體" w:hint="eastAsia"/>
          <w:color w:val="000000" w:themeColor="text1"/>
          <w:w w:val="90"/>
        </w:rPr>
        <w:t>，了解使用者的需求與偏好</w:t>
      </w:r>
      <w:r w:rsidR="00A07299" w:rsidRPr="005D6133">
        <w:rPr>
          <w:rFonts w:eastAsia="標楷體" w:hint="eastAsia"/>
          <w:color w:val="000000" w:themeColor="text1"/>
          <w:w w:val="90"/>
        </w:rPr>
        <w:t>，由研究獲得之結果，</w:t>
      </w:r>
      <w:r w:rsidR="00366D76" w:rsidRPr="005D6133">
        <w:rPr>
          <w:rFonts w:eastAsia="標楷體" w:hint="eastAsia"/>
          <w:color w:val="000000" w:themeColor="text1"/>
          <w:w w:val="90"/>
        </w:rPr>
        <w:t>定義需要解決的問題，</w:t>
      </w:r>
      <w:r w:rsidR="00A07299" w:rsidRPr="005D6133">
        <w:rPr>
          <w:rFonts w:eastAsia="標楷體" w:hint="eastAsia"/>
          <w:color w:val="000000" w:themeColor="text1"/>
          <w:w w:val="90"/>
        </w:rPr>
        <w:t>提出設計構想，建立原型，並</w:t>
      </w:r>
      <w:r w:rsidR="00366D76" w:rsidRPr="005D6133">
        <w:rPr>
          <w:rFonts w:eastAsia="標楷體" w:hint="eastAsia"/>
          <w:color w:val="000000" w:themeColor="text1"/>
          <w:w w:val="90"/>
        </w:rPr>
        <w:t>進行使用者</w:t>
      </w:r>
      <w:r w:rsidR="00A07299" w:rsidRPr="005D6133">
        <w:rPr>
          <w:rFonts w:eastAsia="標楷體" w:hint="eastAsia"/>
          <w:color w:val="000000" w:themeColor="text1"/>
          <w:w w:val="90"/>
        </w:rPr>
        <w:t>測試</w:t>
      </w:r>
      <w:r w:rsidR="00366D76" w:rsidRPr="005D6133">
        <w:rPr>
          <w:rFonts w:eastAsia="標楷體" w:hint="eastAsia"/>
          <w:color w:val="000000" w:themeColor="text1"/>
          <w:w w:val="90"/>
        </w:rPr>
        <w:t>，了解使用者的評價。</w:t>
      </w:r>
    </w:p>
    <w:p w14:paraId="08460EDB" w14:textId="77777777" w:rsidR="0007376F" w:rsidRPr="001E1023" w:rsidRDefault="0007376F" w:rsidP="00453C1B">
      <w:pPr>
        <w:widowControl/>
        <w:ind w:left="565" w:hangingChars="262" w:hanging="565"/>
        <w:jc w:val="both"/>
        <w:rPr>
          <w:rFonts w:eastAsia="標楷體"/>
          <w:w w:val="90"/>
        </w:rPr>
      </w:pPr>
      <w:r w:rsidRPr="005D6133">
        <w:rPr>
          <w:rFonts w:eastAsia="標楷體" w:hint="eastAsia"/>
          <w:color w:val="000000" w:themeColor="text1"/>
          <w:w w:val="90"/>
        </w:rPr>
        <w:t>（</w:t>
      </w:r>
      <w:r w:rsidR="00F45B29" w:rsidRPr="005D6133">
        <w:rPr>
          <w:rFonts w:eastAsia="標楷體" w:hint="eastAsia"/>
          <w:color w:val="000000" w:themeColor="text1"/>
          <w:w w:val="90"/>
        </w:rPr>
        <w:t>三</w:t>
      </w:r>
      <w:r w:rsidRPr="005D6133">
        <w:rPr>
          <w:rFonts w:eastAsia="標楷體" w:hint="eastAsia"/>
          <w:color w:val="000000" w:themeColor="text1"/>
          <w:w w:val="90"/>
        </w:rPr>
        <w:t>）參賽專案</w:t>
      </w:r>
      <w:r w:rsidR="00D04B2A" w:rsidRPr="005D6133">
        <w:rPr>
          <w:rFonts w:eastAsia="標楷體" w:hint="eastAsia"/>
          <w:color w:val="000000" w:themeColor="text1"/>
          <w:w w:val="90"/>
        </w:rPr>
        <w:t>報告</w:t>
      </w:r>
      <w:r w:rsidRPr="005D6133">
        <w:rPr>
          <w:rFonts w:eastAsia="標楷體" w:hint="eastAsia"/>
          <w:color w:val="000000" w:themeColor="text1"/>
          <w:w w:val="90"/>
        </w:rPr>
        <w:t>應為原創構想，不得抄襲</w:t>
      </w:r>
      <w:r w:rsidR="001E1023" w:rsidRPr="005D6133">
        <w:rPr>
          <w:rFonts w:eastAsia="標楷體" w:hint="eastAsia"/>
          <w:color w:val="000000" w:themeColor="text1"/>
          <w:w w:val="90"/>
        </w:rPr>
        <w:t>。</w:t>
      </w:r>
      <w:r w:rsidRPr="005D6133">
        <w:rPr>
          <w:rFonts w:eastAsia="標楷體" w:hint="eastAsia"/>
          <w:color w:val="000000" w:themeColor="text1"/>
          <w:w w:val="90"/>
        </w:rPr>
        <w:t>以上所列資格若有不符，</w:t>
      </w:r>
      <w:r w:rsidRPr="001E1023">
        <w:rPr>
          <w:rFonts w:eastAsia="標楷體" w:hint="eastAsia"/>
          <w:w w:val="90"/>
        </w:rPr>
        <w:t>經檢舉且查證屬實，主辦單位將取消其參賽資格；若已領獎者，亦將追回獎項。</w:t>
      </w:r>
    </w:p>
    <w:p w14:paraId="02B4A8D3" w14:textId="77777777" w:rsidR="0007376F" w:rsidRPr="001E1023" w:rsidRDefault="0007376F" w:rsidP="00453C1B">
      <w:pPr>
        <w:widowControl/>
        <w:ind w:left="565" w:hangingChars="262" w:hanging="565"/>
        <w:jc w:val="both"/>
        <w:rPr>
          <w:rFonts w:eastAsia="標楷體"/>
          <w:w w:val="90"/>
        </w:rPr>
      </w:pPr>
      <w:r w:rsidRPr="001E1023">
        <w:rPr>
          <w:rFonts w:eastAsia="標楷體" w:hint="eastAsia"/>
          <w:w w:val="90"/>
        </w:rPr>
        <w:t>（</w:t>
      </w:r>
      <w:r w:rsidR="00F45B29">
        <w:rPr>
          <w:rFonts w:eastAsia="標楷體" w:hint="eastAsia"/>
          <w:w w:val="90"/>
        </w:rPr>
        <w:t>四</w:t>
      </w:r>
      <w:r w:rsidRPr="001E1023">
        <w:rPr>
          <w:rFonts w:eastAsia="標楷體" w:hint="eastAsia"/>
          <w:w w:val="90"/>
        </w:rPr>
        <w:t>）本競賽評選流程分為資格審查、專案審查及得獎專案展示三個階段，說明如下：</w:t>
      </w:r>
    </w:p>
    <w:p w14:paraId="67BD6225" w14:textId="77777777" w:rsidR="0007376F" w:rsidRPr="001E1023" w:rsidRDefault="0007376F" w:rsidP="00453C1B">
      <w:pPr>
        <w:widowControl/>
        <w:ind w:leftChars="236" w:left="566"/>
        <w:jc w:val="both"/>
        <w:rPr>
          <w:rFonts w:eastAsia="標楷體"/>
          <w:w w:val="90"/>
        </w:rPr>
      </w:pPr>
      <w:r w:rsidRPr="001E1023">
        <w:rPr>
          <w:rFonts w:eastAsia="標楷體"/>
          <w:w w:val="90"/>
        </w:rPr>
        <w:t xml:space="preserve">1. </w:t>
      </w:r>
      <w:r w:rsidRPr="001E1023">
        <w:rPr>
          <w:rFonts w:eastAsia="標楷體" w:hint="eastAsia"/>
          <w:w w:val="90"/>
        </w:rPr>
        <w:t>資格審查：依本要點檢視參賽基本資格，專案主題是否符合本要點。</w:t>
      </w:r>
    </w:p>
    <w:p w14:paraId="676B07D3" w14:textId="77777777" w:rsidR="0007376F" w:rsidRPr="001E1023" w:rsidRDefault="0007376F" w:rsidP="00453C1B">
      <w:pPr>
        <w:widowControl/>
        <w:ind w:leftChars="236" w:left="566"/>
        <w:jc w:val="both"/>
        <w:rPr>
          <w:rFonts w:eastAsia="標楷體"/>
          <w:w w:val="90"/>
        </w:rPr>
      </w:pPr>
      <w:r w:rsidRPr="001E1023">
        <w:rPr>
          <w:rFonts w:eastAsia="標楷體"/>
          <w:w w:val="90"/>
        </w:rPr>
        <w:t xml:space="preserve">2. </w:t>
      </w:r>
      <w:bookmarkStart w:id="3" w:name="_Hlk126156647"/>
      <w:r w:rsidRPr="001E1023">
        <w:rPr>
          <w:rFonts w:eastAsia="標楷體" w:hint="eastAsia"/>
          <w:w w:val="90"/>
        </w:rPr>
        <w:t>專案審查</w:t>
      </w:r>
      <w:bookmarkEnd w:id="3"/>
      <w:r w:rsidRPr="001E1023">
        <w:rPr>
          <w:rFonts w:eastAsia="標楷體" w:hint="eastAsia"/>
          <w:w w:val="90"/>
        </w:rPr>
        <w:t>：由主辦單位</w:t>
      </w:r>
      <w:proofErr w:type="gramStart"/>
      <w:r w:rsidRPr="001E1023">
        <w:rPr>
          <w:rFonts w:eastAsia="標楷體" w:hint="eastAsia"/>
          <w:w w:val="90"/>
        </w:rPr>
        <w:t>遴</w:t>
      </w:r>
      <w:proofErr w:type="gramEnd"/>
      <w:r w:rsidRPr="001E1023">
        <w:rPr>
          <w:rFonts w:eastAsia="標楷體" w:hint="eastAsia"/>
          <w:w w:val="90"/>
        </w:rPr>
        <w:t>聘專家學者擔任評審委員，依據</w:t>
      </w:r>
      <w:bookmarkStart w:id="4" w:name="_Hlk126156676"/>
      <w:r w:rsidRPr="001E1023">
        <w:rPr>
          <w:rFonts w:eastAsia="標楷體" w:hint="eastAsia"/>
          <w:w w:val="90"/>
        </w:rPr>
        <w:t>評審指標</w:t>
      </w:r>
      <w:bookmarkEnd w:id="4"/>
      <w:r w:rsidRPr="001E1023">
        <w:rPr>
          <w:rFonts w:eastAsia="標楷體" w:hint="eastAsia"/>
          <w:w w:val="90"/>
        </w:rPr>
        <w:t>進行評分。</w:t>
      </w:r>
    </w:p>
    <w:p w14:paraId="10180717" w14:textId="77777777" w:rsidR="0007376F" w:rsidRPr="0007376F" w:rsidRDefault="0007376F" w:rsidP="00453C1B">
      <w:pPr>
        <w:widowControl/>
        <w:ind w:leftChars="236" w:left="848" w:hangingChars="131" w:hanging="282"/>
        <w:jc w:val="both"/>
        <w:rPr>
          <w:rFonts w:eastAsia="標楷體"/>
          <w:b/>
          <w:w w:val="90"/>
        </w:rPr>
      </w:pPr>
      <w:r w:rsidRPr="001E1023">
        <w:rPr>
          <w:rFonts w:eastAsia="標楷體"/>
          <w:w w:val="90"/>
        </w:rPr>
        <w:t xml:space="preserve">3. </w:t>
      </w:r>
      <w:r w:rsidRPr="001E1023">
        <w:rPr>
          <w:rFonts w:eastAsia="標楷體" w:hint="eastAsia"/>
          <w:w w:val="90"/>
        </w:rPr>
        <w:t>得獎專案展示：優勝作品</w:t>
      </w:r>
      <w:r w:rsidR="001E1023" w:rsidRPr="001E1023">
        <w:rPr>
          <w:rFonts w:eastAsia="標楷體" w:hint="eastAsia"/>
          <w:w w:val="90"/>
        </w:rPr>
        <w:t>將</w:t>
      </w:r>
      <w:r w:rsidRPr="001E1023">
        <w:rPr>
          <w:rFonts w:eastAsia="標楷體" w:hint="eastAsia"/>
          <w:w w:val="90"/>
        </w:rPr>
        <w:t>於</w:t>
      </w:r>
      <w:r w:rsidR="001E1023" w:rsidRPr="001E1023">
        <w:rPr>
          <w:rFonts w:eastAsia="標楷體" w:hint="eastAsia"/>
          <w:w w:val="90"/>
        </w:rPr>
        <w:t>本學會</w:t>
      </w:r>
      <w:r w:rsidRPr="001E1023">
        <w:rPr>
          <w:rFonts w:eastAsia="標楷體" w:hint="eastAsia"/>
          <w:w w:val="90"/>
        </w:rPr>
        <w:t>網站</w:t>
      </w:r>
      <w:r w:rsidR="001E1023" w:rsidRPr="001E1023">
        <w:rPr>
          <w:rFonts w:eastAsia="標楷體" w:hint="eastAsia"/>
          <w:w w:val="90"/>
        </w:rPr>
        <w:t>展示</w:t>
      </w:r>
      <w:r w:rsidRPr="001E1023">
        <w:rPr>
          <w:rFonts w:eastAsia="標楷體" w:hint="eastAsia"/>
          <w:w w:val="90"/>
        </w:rPr>
        <w:t>，並須配合於本</w:t>
      </w:r>
      <w:r w:rsidR="001E1023" w:rsidRPr="001E1023">
        <w:rPr>
          <w:rFonts w:eastAsia="標楷體" w:hint="eastAsia"/>
          <w:w w:val="90"/>
        </w:rPr>
        <w:t>學</w:t>
      </w:r>
      <w:r w:rsidRPr="001E1023">
        <w:rPr>
          <w:rFonts w:eastAsia="標楷體" w:hint="eastAsia"/>
          <w:w w:val="90"/>
        </w:rPr>
        <w:t>會相關活動進行公開發表。</w:t>
      </w:r>
    </w:p>
    <w:p w14:paraId="04D4C43E" w14:textId="77777777" w:rsidR="0007376F" w:rsidRPr="0007376F" w:rsidRDefault="0007376F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四、競賽獎勵</w:t>
      </w:r>
    </w:p>
    <w:p w14:paraId="71792B8D" w14:textId="77777777" w:rsidR="0007376F" w:rsidRPr="004F594F" w:rsidRDefault="0007376F" w:rsidP="00453C1B">
      <w:pPr>
        <w:widowControl/>
        <w:ind w:left="604" w:hangingChars="280" w:hanging="604"/>
        <w:jc w:val="both"/>
        <w:rPr>
          <w:rFonts w:eastAsia="標楷體"/>
          <w:w w:val="90"/>
        </w:rPr>
      </w:pPr>
      <w:r w:rsidRPr="004F594F">
        <w:rPr>
          <w:rFonts w:eastAsia="標楷體" w:hint="eastAsia"/>
          <w:w w:val="90"/>
        </w:rPr>
        <w:t>（一）大學生</w:t>
      </w:r>
      <w:proofErr w:type="gramStart"/>
      <w:r w:rsidRPr="004F594F">
        <w:rPr>
          <w:rFonts w:eastAsia="標楷體" w:hint="eastAsia"/>
          <w:w w:val="90"/>
        </w:rPr>
        <w:t>組與碩博士</w:t>
      </w:r>
      <w:proofErr w:type="gramEnd"/>
      <w:r w:rsidRPr="004F594F">
        <w:rPr>
          <w:rFonts w:eastAsia="標楷體" w:hint="eastAsia"/>
          <w:w w:val="90"/>
        </w:rPr>
        <w:t>生組將</w:t>
      </w:r>
      <w:r w:rsidR="004F594F" w:rsidRPr="004F594F">
        <w:rPr>
          <w:rFonts w:eastAsia="標楷體" w:hint="eastAsia"/>
          <w:w w:val="90"/>
        </w:rPr>
        <w:t>各</w:t>
      </w:r>
      <w:r w:rsidRPr="004F594F">
        <w:rPr>
          <w:rFonts w:eastAsia="標楷體" w:hint="eastAsia"/>
          <w:w w:val="90"/>
        </w:rPr>
        <w:t>評選前三名參賽隊伍，</w:t>
      </w:r>
      <w:r w:rsidR="004F594F" w:rsidRPr="004F594F">
        <w:rPr>
          <w:rFonts w:eastAsia="標楷體" w:hint="eastAsia"/>
          <w:w w:val="90"/>
        </w:rPr>
        <w:t>頒發獎狀與獎金。</w:t>
      </w:r>
      <w:r w:rsidRPr="004F594F">
        <w:rPr>
          <w:rFonts w:eastAsia="標楷體" w:hint="eastAsia"/>
          <w:w w:val="90"/>
        </w:rPr>
        <w:t>第一名</w:t>
      </w:r>
      <w:r w:rsidR="00A91D32" w:rsidRPr="00DA55F4">
        <w:rPr>
          <w:rFonts w:eastAsia="標楷體" w:hint="eastAsia"/>
          <w:w w:val="90"/>
        </w:rPr>
        <w:t>頒發獎狀與</w:t>
      </w:r>
      <w:r w:rsidRPr="004F594F">
        <w:rPr>
          <w:rFonts w:eastAsia="標楷體" w:hint="eastAsia"/>
          <w:w w:val="90"/>
        </w:rPr>
        <w:t>獎金</w:t>
      </w:r>
      <w:r w:rsidR="004F594F" w:rsidRPr="004F594F">
        <w:rPr>
          <w:rFonts w:eastAsia="標楷體"/>
          <w:w w:val="90"/>
        </w:rPr>
        <w:t>5</w:t>
      </w:r>
      <w:r w:rsidR="004F594F" w:rsidRPr="004F594F">
        <w:rPr>
          <w:rFonts w:eastAsia="標楷體" w:hint="eastAsia"/>
          <w:w w:val="90"/>
        </w:rPr>
        <w:t>千</w:t>
      </w:r>
      <w:r w:rsidRPr="004F594F">
        <w:rPr>
          <w:rFonts w:eastAsia="標楷體" w:hint="eastAsia"/>
          <w:w w:val="90"/>
        </w:rPr>
        <w:t>元，第二名頒發獎狀與獎金</w:t>
      </w:r>
      <w:r w:rsidR="004F594F" w:rsidRPr="004F594F">
        <w:rPr>
          <w:rFonts w:eastAsia="標楷體"/>
          <w:w w:val="90"/>
        </w:rPr>
        <w:t>3</w:t>
      </w:r>
      <w:r w:rsidR="004F594F" w:rsidRPr="004F594F">
        <w:rPr>
          <w:rFonts w:eastAsia="標楷體" w:hint="eastAsia"/>
          <w:w w:val="90"/>
        </w:rPr>
        <w:t>千</w:t>
      </w:r>
      <w:r w:rsidRPr="004F594F">
        <w:rPr>
          <w:rFonts w:eastAsia="標楷體" w:hint="eastAsia"/>
          <w:w w:val="90"/>
        </w:rPr>
        <w:t>元，第三名頒發獎狀與獎金</w:t>
      </w:r>
      <w:r w:rsidR="004F594F" w:rsidRPr="004F594F">
        <w:rPr>
          <w:rFonts w:eastAsia="標楷體"/>
          <w:w w:val="90"/>
        </w:rPr>
        <w:t>2</w:t>
      </w:r>
      <w:r w:rsidRPr="004F594F">
        <w:rPr>
          <w:rFonts w:eastAsia="標楷體" w:hint="eastAsia"/>
          <w:w w:val="90"/>
        </w:rPr>
        <w:t>千元。</w:t>
      </w:r>
    </w:p>
    <w:p w14:paraId="5088C6CB" w14:textId="77777777" w:rsidR="0007376F" w:rsidRPr="004F594F" w:rsidRDefault="0007376F" w:rsidP="00453C1B">
      <w:pPr>
        <w:widowControl/>
        <w:ind w:left="425" w:hangingChars="197" w:hanging="425"/>
        <w:jc w:val="both"/>
        <w:rPr>
          <w:rFonts w:eastAsia="標楷體"/>
          <w:w w:val="90"/>
        </w:rPr>
      </w:pPr>
      <w:r w:rsidRPr="004F594F">
        <w:rPr>
          <w:rFonts w:eastAsia="標楷體" w:hint="eastAsia"/>
          <w:w w:val="90"/>
        </w:rPr>
        <w:t>（二）各組獲獎名次得從缺或並列，主辦單位保留修改與解釋之權利。</w:t>
      </w:r>
    </w:p>
    <w:p w14:paraId="2A3F3C47" w14:textId="77777777" w:rsidR="0007376F" w:rsidRPr="0007376F" w:rsidRDefault="0007376F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五、注意事項</w:t>
      </w:r>
    </w:p>
    <w:p w14:paraId="56F84429" w14:textId="77777777" w:rsidR="0007376F" w:rsidRPr="00FB2F77" w:rsidRDefault="0007376F" w:rsidP="00453C1B">
      <w:pPr>
        <w:widowControl/>
        <w:ind w:left="565" w:hangingChars="262" w:hanging="565"/>
        <w:jc w:val="both"/>
        <w:rPr>
          <w:rFonts w:eastAsia="標楷體"/>
          <w:w w:val="90"/>
        </w:rPr>
      </w:pPr>
      <w:r w:rsidRPr="00FB2F77">
        <w:rPr>
          <w:rFonts w:eastAsia="標楷體" w:hint="eastAsia"/>
          <w:w w:val="90"/>
        </w:rPr>
        <w:t>（一）凡報名參賽人員須簽署資料使用保密同意書，並應確實遵守學術倫理及法律規範，創作過程或產出如有參考或引用他人作品者，參賽人員應註明其來源出處及原作者</w:t>
      </w:r>
      <w:r w:rsidRPr="00FB2F77">
        <w:rPr>
          <w:rFonts w:eastAsia="標楷體" w:hint="eastAsia"/>
          <w:w w:val="90"/>
        </w:rPr>
        <w:lastRenderedPageBreak/>
        <w:t>姓名，或取得著作財產權人之授權。涉及他人智慧財產權者，參賽人員應依相關法令規定辦理。違反規定者，主辦單位有權取消其競賽或得獎資格，該團隊並應負一切相關責任。</w:t>
      </w:r>
    </w:p>
    <w:p w14:paraId="0D5BC6F8" w14:textId="77777777" w:rsidR="0007376F" w:rsidRPr="00FB2F77" w:rsidRDefault="0007376F" w:rsidP="00453C1B">
      <w:pPr>
        <w:widowControl/>
        <w:ind w:left="565" w:hangingChars="262" w:hanging="565"/>
        <w:jc w:val="both"/>
        <w:rPr>
          <w:rFonts w:eastAsia="標楷體"/>
          <w:w w:val="90"/>
        </w:rPr>
      </w:pPr>
      <w:r w:rsidRPr="00FB2F77">
        <w:rPr>
          <w:rFonts w:eastAsia="標楷體" w:hint="eastAsia"/>
          <w:w w:val="90"/>
        </w:rPr>
        <w:t>（二）凡報名競賽參賽者，視同接受主辦單位所公告之競賽要點及各項公告、規則與評審結果，若有違反之情事，主辦單位有權取消其競賽或得獎資格，本競賽要點如有未盡事宜，主辦單位保留修改之權利。</w:t>
      </w:r>
    </w:p>
    <w:p w14:paraId="14ECC50E" w14:textId="77777777" w:rsidR="0007376F" w:rsidRPr="00FB2F77" w:rsidRDefault="0007376F" w:rsidP="00453C1B">
      <w:pPr>
        <w:widowControl/>
        <w:ind w:left="565" w:hangingChars="262" w:hanging="565"/>
        <w:jc w:val="both"/>
        <w:rPr>
          <w:rFonts w:eastAsia="標楷體"/>
          <w:w w:val="90"/>
        </w:rPr>
      </w:pPr>
      <w:r w:rsidRPr="00FB2F77">
        <w:rPr>
          <w:rFonts w:eastAsia="標楷體" w:hint="eastAsia"/>
          <w:w w:val="90"/>
        </w:rPr>
        <w:t>（三）如活動期間因不可抗力之因素，主辦單位有權力更改活動內容、取消或改期。</w:t>
      </w:r>
    </w:p>
    <w:p w14:paraId="5A505CF6" w14:textId="77777777" w:rsidR="0007376F" w:rsidRPr="0007376F" w:rsidRDefault="0007376F" w:rsidP="00453C1B">
      <w:pPr>
        <w:widowControl/>
        <w:ind w:left="565" w:hangingChars="262" w:hanging="565"/>
        <w:jc w:val="both"/>
        <w:rPr>
          <w:rFonts w:eastAsia="標楷體"/>
          <w:b/>
          <w:w w:val="90"/>
        </w:rPr>
      </w:pPr>
      <w:r w:rsidRPr="00FB2F77">
        <w:rPr>
          <w:rFonts w:eastAsia="標楷體" w:hint="eastAsia"/>
          <w:w w:val="90"/>
        </w:rPr>
        <w:t>（四）</w:t>
      </w:r>
      <w:r w:rsidR="00FB2F77" w:rsidRPr="00FB2F77">
        <w:rPr>
          <w:rFonts w:eastAsia="標楷體" w:hint="eastAsia"/>
          <w:w w:val="90"/>
        </w:rPr>
        <w:t>主辦單位</w:t>
      </w:r>
      <w:r w:rsidRPr="00FB2F77">
        <w:rPr>
          <w:rFonts w:eastAsia="標楷體" w:hint="eastAsia"/>
          <w:w w:val="90"/>
        </w:rPr>
        <w:t>為活動聯繫之目的，須蒐集相關人員的姓名、電話、單位</w:t>
      </w:r>
      <w:r w:rsidRPr="00FB2F77">
        <w:rPr>
          <w:rFonts w:eastAsia="標楷體"/>
          <w:w w:val="90"/>
        </w:rPr>
        <w:t>(</w:t>
      </w:r>
      <w:r w:rsidRPr="00FB2F77">
        <w:rPr>
          <w:rFonts w:eastAsia="標楷體" w:hint="eastAsia"/>
          <w:w w:val="90"/>
        </w:rPr>
        <w:t>系所</w:t>
      </w:r>
      <w:r w:rsidRPr="00FB2F77">
        <w:rPr>
          <w:rFonts w:eastAsia="標楷體"/>
          <w:w w:val="90"/>
        </w:rPr>
        <w:t>)</w:t>
      </w:r>
      <w:r w:rsidRPr="00FB2F77">
        <w:rPr>
          <w:rFonts w:eastAsia="標楷體" w:hint="eastAsia"/>
          <w:w w:val="90"/>
        </w:rPr>
        <w:t>、</w:t>
      </w:r>
      <w:r w:rsidRPr="00FB2F77">
        <w:rPr>
          <w:rFonts w:eastAsia="標楷體"/>
          <w:w w:val="90"/>
        </w:rPr>
        <w:t>Email</w:t>
      </w:r>
      <w:r w:rsidRPr="00FB2F77">
        <w:rPr>
          <w:rFonts w:eastAsia="標楷體" w:hint="eastAsia"/>
          <w:w w:val="90"/>
        </w:rPr>
        <w:t>等個人資料，以在本次活動期間及地區內進行必要之聯繫。如欲更改個人資料或行使個人資料保護法第</w:t>
      </w:r>
      <w:r w:rsidRPr="00FB2F77">
        <w:rPr>
          <w:rFonts w:eastAsia="標楷體"/>
          <w:w w:val="90"/>
        </w:rPr>
        <w:t xml:space="preserve"> 3 </w:t>
      </w:r>
      <w:r w:rsidRPr="00FB2F77">
        <w:rPr>
          <w:rFonts w:eastAsia="標楷體" w:hint="eastAsia"/>
          <w:w w:val="90"/>
        </w:rPr>
        <w:t>條的查閱、補充、更正、製給複製本及請求停止蒐集、處理、利用及請求刪除等當事人權利，請洽主辦單位。</w:t>
      </w:r>
    </w:p>
    <w:p w14:paraId="580B3005" w14:textId="77777777" w:rsidR="0007376F" w:rsidRPr="0007376F" w:rsidRDefault="0007376F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六、辦理單位</w:t>
      </w:r>
    </w:p>
    <w:p w14:paraId="403E03D0" w14:textId="77777777" w:rsidR="0007376F" w:rsidRDefault="0007376F" w:rsidP="00453C1B">
      <w:pPr>
        <w:widowControl/>
        <w:jc w:val="both"/>
        <w:rPr>
          <w:rFonts w:eastAsia="標楷體"/>
          <w:w w:val="90"/>
        </w:rPr>
      </w:pPr>
      <w:r w:rsidRPr="005466EB">
        <w:rPr>
          <w:rFonts w:eastAsia="標楷體" w:hint="eastAsia"/>
          <w:w w:val="90"/>
        </w:rPr>
        <w:t>主辦單位：中華</w:t>
      </w:r>
      <w:r w:rsidR="00D04B2A" w:rsidRPr="005466EB">
        <w:rPr>
          <w:rFonts w:eastAsia="標楷體" w:hint="eastAsia"/>
          <w:w w:val="90"/>
        </w:rPr>
        <w:t>民國</w:t>
      </w:r>
      <w:r w:rsidRPr="005466EB">
        <w:rPr>
          <w:rFonts w:eastAsia="標楷體" w:hint="eastAsia"/>
          <w:w w:val="90"/>
        </w:rPr>
        <w:t>圖書</w:t>
      </w:r>
      <w:r w:rsidR="00D04B2A" w:rsidRPr="005466EB">
        <w:rPr>
          <w:rFonts w:eastAsia="標楷體" w:hint="eastAsia"/>
          <w:w w:val="90"/>
        </w:rPr>
        <w:t>館</w:t>
      </w:r>
      <w:r w:rsidRPr="005466EB">
        <w:rPr>
          <w:rFonts w:eastAsia="標楷體" w:hint="eastAsia"/>
          <w:w w:val="90"/>
        </w:rPr>
        <w:t>學會</w:t>
      </w:r>
    </w:p>
    <w:p w14:paraId="26250DCB" w14:textId="77777777" w:rsidR="007D2BE3" w:rsidRPr="005466EB" w:rsidRDefault="007D2BE3" w:rsidP="00453C1B">
      <w:pPr>
        <w:widowControl/>
        <w:jc w:val="both"/>
        <w:rPr>
          <w:rFonts w:eastAsia="標楷體"/>
          <w:w w:val="90"/>
        </w:rPr>
      </w:pPr>
      <w:r>
        <w:rPr>
          <w:rFonts w:eastAsia="標楷體" w:hint="eastAsia"/>
          <w:w w:val="90"/>
        </w:rPr>
        <w:t>承辦單位：</w:t>
      </w:r>
      <w:r w:rsidR="00A84D80" w:rsidRPr="005466EB">
        <w:rPr>
          <w:rFonts w:eastAsia="標楷體" w:hint="eastAsia"/>
          <w:w w:val="90"/>
        </w:rPr>
        <w:t>中華民國圖書館學會</w:t>
      </w:r>
      <w:r w:rsidRPr="007D2BE3">
        <w:rPr>
          <w:rFonts w:eastAsia="標楷體" w:hint="eastAsia"/>
          <w:w w:val="90"/>
        </w:rPr>
        <w:t>自動化與網路委員會</w:t>
      </w:r>
    </w:p>
    <w:p w14:paraId="768EE64E" w14:textId="77777777" w:rsidR="0007376F" w:rsidRPr="0007376F" w:rsidRDefault="0007376F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《重要時程》</w:t>
      </w:r>
    </w:p>
    <w:p w14:paraId="63263C10" w14:textId="77777777" w:rsidR="0007376F" w:rsidRPr="00A826FA" w:rsidRDefault="0007376F" w:rsidP="00453C1B">
      <w:pPr>
        <w:widowControl/>
        <w:jc w:val="both"/>
        <w:rPr>
          <w:rFonts w:eastAsia="標楷體"/>
          <w:color w:val="000000" w:themeColor="text1"/>
          <w:w w:val="90"/>
        </w:rPr>
      </w:pPr>
      <w:r w:rsidRPr="00A826FA">
        <w:rPr>
          <w:rFonts w:eastAsia="標楷體" w:hint="eastAsia"/>
          <w:color w:val="000000" w:themeColor="text1"/>
          <w:w w:val="90"/>
        </w:rPr>
        <w:t>報名日期：</w:t>
      </w:r>
      <w:r w:rsidRPr="00A826FA">
        <w:rPr>
          <w:rFonts w:eastAsia="標楷體"/>
          <w:color w:val="000000" w:themeColor="text1"/>
          <w:w w:val="90"/>
        </w:rPr>
        <w:t>202</w:t>
      </w:r>
      <w:r w:rsidR="00FB2F77" w:rsidRPr="00A826FA">
        <w:rPr>
          <w:rFonts w:eastAsia="標楷體"/>
          <w:color w:val="000000" w:themeColor="text1"/>
          <w:w w:val="90"/>
        </w:rPr>
        <w:t>3</w:t>
      </w:r>
      <w:r w:rsidRPr="00A826FA">
        <w:rPr>
          <w:rFonts w:eastAsia="標楷體"/>
          <w:color w:val="000000" w:themeColor="text1"/>
          <w:w w:val="90"/>
        </w:rPr>
        <w:t>/</w:t>
      </w:r>
      <w:r w:rsidR="005F6AD7" w:rsidRPr="00A826FA">
        <w:rPr>
          <w:rFonts w:eastAsia="標楷體"/>
          <w:color w:val="000000" w:themeColor="text1"/>
          <w:w w:val="90"/>
        </w:rPr>
        <w:t>0</w:t>
      </w:r>
      <w:r w:rsidR="00334E5B" w:rsidRPr="00A826FA">
        <w:rPr>
          <w:rFonts w:eastAsia="標楷體"/>
          <w:color w:val="000000" w:themeColor="text1"/>
          <w:w w:val="90"/>
        </w:rPr>
        <w:t>4</w:t>
      </w:r>
      <w:r w:rsidRPr="00A826FA">
        <w:rPr>
          <w:rFonts w:eastAsia="標楷體"/>
          <w:color w:val="000000" w:themeColor="text1"/>
          <w:w w:val="90"/>
        </w:rPr>
        <w:t>/</w:t>
      </w:r>
      <w:r w:rsidR="00334E5B" w:rsidRPr="00A826FA">
        <w:rPr>
          <w:rFonts w:eastAsia="標楷體"/>
          <w:color w:val="000000" w:themeColor="text1"/>
          <w:w w:val="90"/>
        </w:rPr>
        <w:t>01</w:t>
      </w:r>
      <w:r w:rsidRPr="00A826FA">
        <w:rPr>
          <w:rFonts w:eastAsia="標楷體"/>
          <w:color w:val="000000" w:themeColor="text1"/>
          <w:w w:val="90"/>
        </w:rPr>
        <w:t>-202</w:t>
      </w:r>
      <w:r w:rsidR="00D04B2A" w:rsidRPr="00A826FA">
        <w:rPr>
          <w:rFonts w:eastAsia="標楷體"/>
          <w:color w:val="000000" w:themeColor="text1"/>
          <w:w w:val="90"/>
        </w:rPr>
        <w:t>3</w:t>
      </w:r>
      <w:r w:rsidRPr="00A826FA">
        <w:rPr>
          <w:rFonts w:eastAsia="標楷體"/>
          <w:color w:val="000000" w:themeColor="text1"/>
          <w:w w:val="90"/>
        </w:rPr>
        <w:t>/</w:t>
      </w:r>
      <w:r w:rsidR="005F6AD7" w:rsidRPr="00A826FA">
        <w:rPr>
          <w:rFonts w:eastAsia="標楷體"/>
          <w:color w:val="000000" w:themeColor="text1"/>
          <w:w w:val="90"/>
        </w:rPr>
        <w:t>0</w:t>
      </w:r>
      <w:r w:rsidR="005F6AD7" w:rsidRPr="00A826FA">
        <w:rPr>
          <w:rFonts w:eastAsia="標楷體" w:hint="eastAsia"/>
          <w:color w:val="000000" w:themeColor="text1"/>
          <w:w w:val="90"/>
        </w:rPr>
        <w:t>5</w:t>
      </w:r>
      <w:r w:rsidRPr="00A826FA">
        <w:rPr>
          <w:rFonts w:eastAsia="標楷體"/>
          <w:color w:val="000000" w:themeColor="text1"/>
          <w:w w:val="90"/>
        </w:rPr>
        <w:t>/</w:t>
      </w:r>
      <w:r w:rsidR="005F6AD7" w:rsidRPr="00A826FA">
        <w:rPr>
          <w:rFonts w:eastAsia="標楷體"/>
          <w:color w:val="000000" w:themeColor="text1"/>
          <w:w w:val="90"/>
        </w:rPr>
        <w:t>3</w:t>
      </w:r>
      <w:r w:rsidR="00652560" w:rsidRPr="00A826FA">
        <w:rPr>
          <w:rFonts w:eastAsia="標楷體"/>
          <w:color w:val="000000" w:themeColor="text1"/>
          <w:w w:val="90"/>
        </w:rPr>
        <w:t>1</w:t>
      </w:r>
    </w:p>
    <w:p w14:paraId="4CDB2A39" w14:textId="77777777" w:rsidR="0007376F" w:rsidRPr="00A826FA" w:rsidRDefault="00D04B2A" w:rsidP="00453C1B">
      <w:pPr>
        <w:widowControl/>
        <w:jc w:val="both"/>
        <w:rPr>
          <w:rFonts w:eastAsia="標楷體"/>
          <w:color w:val="000000" w:themeColor="text1"/>
          <w:w w:val="90"/>
        </w:rPr>
      </w:pPr>
      <w:proofErr w:type="gramStart"/>
      <w:r w:rsidRPr="00A826FA">
        <w:rPr>
          <w:rFonts w:eastAsia="標楷體" w:hint="eastAsia"/>
          <w:color w:val="000000" w:themeColor="text1"/>
          <w:w w:val="90"/>
        </w:rPr>
        <w:t>線上</w:t>
      </w:r>
      <w:r w:rsidR="0007376F" w:rsidRPr="00A826FA">
        <w:rPr>
          <w:rFonts w:eastAsia="標楷體" w:hint="eastAsia"/>
          <w:color w:val="000000" w:themeColor="text1"/>
          <w:w w:val="90"/>
        </w:rPr>
        <w:t>說明</w:t>
      </w:r>
      <w:proofErr w:type="gramEnd"/>
      <w:r w:rsidR="0007376F" w:rsidRPr="00A826FA">
        <w:rPr>
          <w:rFonts w:eastAsia="標楷體" w:hint="eastAsia"/>
          <w:color w:val="000000" w:themeColor="text1"/>
          <w:w w:val="90"/>
        </w:rPr>
        <w:t>會日期：</w:t>
      </w:r>
      <w:r w:rsidR="0007376F" w:rsidRPr="00A826FA">
        <w:rPr>
          <w:rFonts w:eastAsia="標楷體"/>
          <w:color w:val="000000" w:themeColor="text1"/>
          <w:w w:val="90"/>
        </w:rPr>
        <w:t>202</w:t>
      </w:r>
      <w:r w:rsidRPr="00A826FA">
        <w:rPr>
          <w:rFonts w:eastAsia="標楷體"/>
          <w:color w:val="000000" w:themeColor="text1"/>
          <w:w w:val="90"/>
        </w:rPr>
        <w:t>3</w:t>
      </w:r>
      <w:r w:rsidR="0007376F" w:rsidRPr="00A826FA">
        <w:rPr>
          <w:rFonts w:eastAsia="標楷體"/>
          <w:color w:val="000000" w:themeColor="text1"/>
          <w:w w:val="90"/>
        </w:rPr>
        <w:t>/</w:t>
      </w:r>
      <w:r w:rsidR="005F6AD7" w:rsidRPr="00A826FA">
        <w:rPr>
          <w:rFonts w:eastAsia="標楷體"/>
          <w:color w:val="000000" w:themeColor="text1"/>
          <w:w w:val="90"/>
        </w:rPr>
        <w:t>05</w:t>
      </w:r>
      <w:r w:rsidR="0007376F" w:rsidRPr="00A826FA">
        <w:rPr>
          <w:rFonts w:eastAsia="標楷體"/>
          <w:color w:val="000000" w:themeColor="text1"/>
          <w:w w:val="90"/>
        </w:rPr>
        <w:t>/</w:t>
      </w:r>
      <w:r w:rsidR="005F6AD7" w:rsidRPr="00A826FA">
        <w:rPr>
          <w:rFonts w:eastAsia="標楷體"/>
          <w:color w:val="000000" w:themeColor="text1"/>
          <w:w w:val="90"/>
        </w:rPr>
        <w:t>26</w:t>
      </w:r>
    </w:p>
    <w:p w14:paraId="0EEFA294" w14:textId="77777777" w:rsidR="0007376F" w:rsidRPr="00A826FA" w:rsidRDefault="0007376F" w:rsidP="00453C1B">
      <w:pPr>
        <w:widowControl/>
        <w:jc w:val="both"/>
        <w:rPr>
          <w:rFonts w:eastAsia="標楷體"/>
          <w:color w:val="000000" w:themeColor="text1"/>
          <w:w w:val="90"/>
        </w:rPr>
      </w:pPr>
      <w:r w:rsidRPr="00A826FA">
        <w:rPr>
          <w:rFonts w:eastAsia="標楷體" w:hint="eastAsia"/>
          <w:color w:val="000000" w:themeColor="text1"/>
          <w:w w:val="90"/>
        </w:rPr>
        <w:t>收件截止日期：</w:t>
      </w:r>
      <w:r w:rsidRPr="00A826FA">
        <w:rPr>
          <w:rFonts w:eastAsia="標楷體"/>
          <w:color w:val="000000" w:themeColor="text1"/>
          <w:w w:val="90"/>
        </w:rPr>
        <w:t>202</w:t>
      </w:r>
      <w:r w:rsidR="00D801DD" w:rsidRPr="00A826FA">
        <w:rPr>
          <w:rFonts w:eastAsia="標楷體"/>
          <w:color w:val="000000" w:themeColor="text1"/>
          <w:w w:val="90"/>
        </w:rPr>
        <w:t>3</w:t>
      </w:r>
      <w:r w:rsidRPr="00A826FA">
        <w:rPr>
          <w:rFonts w:eastAsia="標楷體"/>
          <w:color w:val="000000" w:themeColor="text1"/>
          <w:w w:val="90"/>
        </w:rPr>
        <w:t>/</w:t>
      </w:r>
      <w:r w:rsidR="00D04B2A" w:rsidRPr="00A826FA">
        <w:rPr>
          <w:rFonts w:eastAsia="標楷體"/>
          <w:color w:val="000000" w:themeColor="text1"/>
          <w:w w:val="90"/>
        </w:rPr>
        <w:t>10</w:t>
      </w:r>
      <w:r w:rsidRPr="00A826FA">
        <w:rPr>
          <w:rFonts w:eastAsia="標楷體"/>
          <w:color w:val="000000" w:themeColor="text1"/>
          <w:w w:val="90"/>
        </w:rPr>
        <w:t>/0</w:t>
      </w:r>
      <w:r w:rsidR="00D04B2A" w:rsidRPr="00A826FA">
        <w:rPr>
          <w:rFonts w:eastAsia="標楷體"/>
          <w:color w:val="000000" w:themeColor="text1"/>
          <w:w w:val="90"/>
        </w:rPr>
        <w:t>1</w:t>
      </w:r>
    </w:p>
    <w:p w14:paraId="1A3CC163" w14:textId="77777777" w:rsidR="0007376F" w:rsidRDefault="0007376F" w:rsidP="00453C1B">
      <w:pPr>
        <w:widowControl/>
        <w:jc w:val="both"/>
        <w:rPr>
          <w:rFonts w:eastAsia="標楷體"/>
          <w:color w:val="000000" w:themeColor="text1"/>
          <w:w w:val="90"/>
        </w:rPr>
      </w:pPr>
      <w:r w:rsidRPr="00A826FA">
        <w:rPr>
          <w:rFonts w:eastAsia="標楷體" w:hint="eastAsia"/>
          <w:color w:val="000000" w:themeColor="text1"/>
          <w:w w:val="90"/>
        </w:rPr>
        <w:t>審查結果公告日期：</w:t>
      </w:r>
      <w:r w:rsidRPr="00A826FA">
        <w:rPr>
          <w:rFonts w:eastAsia="標楷體"/>
          <w:color w:val="000000" w:themeColor="text1"/>
          <w:w w:val="90"/>
        </w:rPr>
        <w:t>202</w:t>
      </w:r>
      <w:r w:rsidR="00D801DD" w:rsidRPr="00A826FA">
        <w:rPr>
          <w:rFonts w:eastAsia="標楷體"/>
          <w:color w:val="000000" w:themeColor="text1"/>
          <w:w w:val="90"/>
        </w:rPr>
        <w:t>3</w:t>
      </w:r>
      <w:r w:rsidRPr="00A826FA">
        <w:rPr>
          <w:rFonts w:eastAsia="標楷體"/>
          <w:color w:val="000000" w:themeColor="text1"/>
          <w:w w:val="90"/>
        </w:rPr>
        <w:t>/1</w:t>
      </w:r>
      <w:r w:rsidR="00D04B2A" w:rsidRPr="00A826FA">
        <w:rPr>
          <w:rFonts w:eastAsia="標楷體"/>
          <w:color w:val="000000" w:themeColor="text1"/>
          <w:w w:val="90"/>
        </w:rPr>
        <w:t>1</w:t>
      </w:r>
      <w:r w:rsidRPr="00A826FA">
        <w:rPr>
          <w:rFonts w:eastAsia="標楷體"/>
          <w:color w:val="000000" w:themeColor="text1"/>
          <w:w w:val="90"/>
        </w:rPr>
        <w:t>/</w:t>
      </w:r>
      <w:r w:rsidR="00D801DD" w:rsidRPr="00A826FA">
        <w:rPr>
          <w:rFonts w:eastAsia="標楷體"/>
          <w:color w:val="000000" w:themeColor="text1"/>
          <w:w w:val="90"/>
        </w:rPr>
        <w:t>0</w:t>
      </w:r>
      <w:r w:rsidR="005466EB" w:rsidRPr="00A826FA">
        <w:rPr>
          <w:rFonts w:eastAsia="標楷體"/>
          <w:color w:val="000000" w:themeColor="text1"/>
          <w:w w:val="90"/>
        </w:rPr>
        <w:t>1</w:t>
      </w:r>
    </w:p>
    <w:p w14:paraId="27D3C098" w14:textId="77777777" w:rsidR="006712FD" w:rsidRPr="00A826FA" w:rsidRDefault="006712FD" w:rsidP="00453C1B">
      <w:pPr>
        <w:widowControl/>
        <w:jc w:val="both"/>
        <w:rPr>
          <w:rFonts w:eastAsia="標楷體"/>
          <w:color w:val="000000" w:themeColor="text1"/>
          <w:w w:val="90"/>
        </w:rPr>
      </w:pPr>
      <w:r>
        <w:rPr>
          <w:rFonts w:eastAsia="標楷體" w:hint="eastAsia"/>
          <w:color w:val="000000" w:themeColor="text1"/>
          <w:w w:val="90"/>
        </w:rPr>
        <w:t>頒獎日期：</w:t>
      </w:r>
      <w:r w:rsidRPr="007D2BE3">
        <w:rPr>
          <w:rFonts w:eastAsia="標楷體" w:hint="eastAsia"/>
          <w:w w:val="90"/>
        </w:rPr>
        <w:t>於本學會</w:t>
      </w:r>
      <w:r w:rsidRPr="007D2BE3">
        <w:rPr>
          <w:rFonts w:eastAsia="標楷體" w:hint="eastAsia"/>
          <w:w w:val="90"/>
        </w:rPr>
        <w:t>7</w:t>
      </w:r>
      <w:r w:rsidRPr="007D2BE3">
        <w:rPr>
          <w:rFonts w:eastAsia="標楷體"/>
          <w:w w:val="90"/>
        </w:rPr>
        <w:t>0</w:t>
      </w:r>
      <w:r w:rsidR="00A91D32" w:rsidRPr="007D2BE3">
        <w:rPr>
          <w:rFonts w:eastAsia="標楷體" w:hint="eastAsia"/>
          <w:w w:val="90"/>
        </w:rPr>
        <w:t>週</w:t>
      </w:r>
      <w:r w:rsidRPr="007D2BE3">
        <w:rPr>
          <w:rFonts w:eastAsia="標楷體" w:hint="eastAsia"/>
          <w:w w:val="90"/>
        </w:rPr>
        <w:t>年會慶</w:t>
      </w:r>
      <w:r w:rsidR="00A91D32" w:rsidRPr="007D2BE3">
        <w:rPr>
          <w:rFonts w:eastAsia="標楷體" w:hint="eastAsia"/>
          <w:w w:val="90"/>
        </w:rPr>
        <w:t>當日</w:t>
      </w:r>
    </w:p>
    <w:p w14:paraId="01904198" w14:textId="77777777" w:rsidR="0007376F" w:rsidRPr="0007376F" w:rsidRDefault="0007376F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《報名方式》</w:t>
      </w:r>
    </w:p>
    <w:p w14:paraId="16310471" w14:textId="77777777" w:rsidR="0007376F" w:rsidRDefault="0007376F" w:rsidP="00453C1B">
      <w:pPr>
        <w:widowControl/>
        <w:jc w:val="both"/>
        <w:rPr>
          <w:rFonts w:eastAsia="標楷體"/>
          <w:w w:val="90"/>
        </w:rPr>
      </w:pPr>
      <w:proofErr w:type="gramStart"/>
      <w:r w:rsidRPr="00051588">
        <w:rPr>
          <w:rFonts w:eastAsia="標楷體" w:hint="eastAsia"/>
          <w:w w:val="90"/>
        </w:rPr>
        <w:t>謹請填寫</w:t>
      </w:r>
      <w:proofErr w:type="gramEnd"/>
      <w:r w:rsidRPr="00051588">
        <w:rPr>
          <w:rFonts w:eastAsia="標楷體" w:hint="eastAsia"/>
          <w:w w:val="90"/>
        </w:rPr>
        <w:t>參賽者報名表</w:t>
      </w:r>
      <w:r w:rsidR="00051588" w:rsidRPr="00051588">
        <w:rPr>
          <w:rFonts w:eastAsia="標楷體" w:hint="eastAsia"/>
          <w:w w:val="90"/>
        </w:rPr>
        <w:t>、證明文件</w:t>
      </w:r>
      <w:r w:rsidRPr="00051588">
        <w:rPr>
          <w:rFonts w:eastAsia="標楷體" w:hint="eastAsia"/>
          <w:w w:val="90"/>
        </w:rPr>
        <w:t>、專案成果授權使用同意書與資料使用同意書，附上證明文件，</w:t>
      </w:r>
      <w:r w:rsidR="00051588" w:rsidRPr="00051588">
        <w:rPr>
          <w:rFonts w:eastAsia="標楷體" w:hint="eastAsia"/>
          <w:w w:val="90"/>
        </w:rPr>
        <w:t>於</w:t>
      </w:r>
      <w:r w:rsidR="00051588" w:rsidRPr="00051588">
        <w:rPr>
          <w:rFonts w:eastAsia="標楷體"/>
          <w:w w:val="90"/>
        </w:rPr>
        <w:t>202</w:t>
      </w:r>
      <w:r w:rsidR="00051588" w:rsidRPr="006712FD">
        <w:rPr>
          <w:rFonts w:eastAsia="標楷體"/>
          <w:color w:val="000000" w:themeColor="text1"/>
          <w:w w:val="90"/>
        </w:rPr>
        <w:t>3</w:t>
      </w:r>
      <w:r w:rsidR="00051588" w:rsidRPr="006712FD">
        <w:rPr>
          <w:rFonts w:eastAsia="標楷體" w:hint="eastAsia"/>
          <w:color w:val="000000" w:themeColor="text1"/>
          <w:w w:val="90"/>
        </w:rPr>
        <w:t>年</w:t>
      </w:r>
      <w:r w:rsidR="005F6AD7" w:rsidRPr="006712FD">
        <w:rPr>
          <w:rFonts w:eastAsia="標楷體" w:hint="eastAsia"/>
          <w:color w:val="000000" w:themeColor="text1"/>
          <w:w w:val="90"/>
        </w:rPr>
        <w:t>5</w:t>
      </w:r>
      <w:r w:rsidR="00051588" w:rsidRPr="006712FD">
        <w:rPr>
          <w:rFonts w:eastAsia="標楷體" w:hint="eastAsia"/>
          <w:color w:val="000000" w:themeColor="text1"/>
          <w:w w:val="90"/>
        </w:rPr>
        <w:t>月</w:t>
      </w:r>
      <w:r w:rsidR="005F6AD7" w:rsidRPr="006712FD">
        <w:rPr>
          <w:rFonts w:eastAsia="標楷體"/>
          <w:color w:val="000000" w:themeColor="text1"/>
          <w:w w:val="90"/>
        </w:rPr>
        <w:t>31</w:t>
      </w:r>
      <w:r w:rsidR="00051588" w:rsidRPr="006712FD">
        <w:rPr>
          <w:rFonts w:eastAsia="標楷體" w:hint="eastAsia"/>
          <w:color w:val="000000" w:themeColor="text1"/>
          <w:w w:val="90"/>
        </w:rPr>
        <w:t>日</w:t>
      </w:r>
      <w:r w:rsidR="00051588" w:rsidRPr="006712FD">
        <w:rPr>
          <w:rFonts w:eastAsia="標楷體"/>
          <w:color w:val="000000" w:themeColor="text1"/>
          <w:w w:val="90"/>
        </w:rPr>
        <w:t>23:59</w:t>
      </w:r>
      <w:r w:rsidR="00051588" w:rsidRPr="006712FD">
        <w:rPr>
          <w:rFonts w:eastAsia="標楷體" w:hint="eastAsia"/>
          <w:color w:val="000000" w:themeColor="text1"/>
          <w:w w:val="90"/>
        </w:rPr>
        <w:t>以前</w:t>
      </w:r>
      <w:r w:rsidRPr="006712FD">
        <w:rPr>
          <w:rFonts w:eastAsia="標楷體" w:hint="eastAsia"/>
          <w:color w:val="000000" w:themeColor="text1"/>
          <w:w w:val="90"/>
        </w:rPr>
        <w:t>一</w:t>
      </w:r>
      <w:r w:rsidRPr="00051588">
        <w:rPr>
          <w:rFonts w:eastAsia="標楷體" w:hint="eastAsia"/>
          <w:w w:val="90"/>
        </w:rPr>
        <w:t>併寄到</w:t>
      </w:r>
      <w:r w:rsidR="00051588" w:rsidRPr="006712FD">
        <w:rPr>
          <w:rFonts w:eastAsia="標楷體"/>
          <w:color w:val="000000" w:themeColor="text1"/>
          <w:w w:val="90"/>
        </w:rPr>
        <w:t>lac</w:t>
      </w:r>
      <w:r w:rsidR="006712FD" w:rsidRPr="006712FD">
        <w:rPr>
          <w:rFonts w:eastAsia="標楷體"/>
          <w:color w:val="000000" w:themeColor="text1"/>
          <w:w w:val="90"/>
        </w:rPr>
        <w:t>web.ux</w:t>
      </w:r>
      <w:r w:rsidR="00051588" w:rsidRPr="006712FD">
        <w:rPr>
          <w:rFonts w:eastAsia="標楷體"/>
          <w:color w:val="000000" w:themeColor="text1"/>
          <w:w w:val="90"/>
        </w:rPr>
        <w:t>@</w:t>
      </w:r>
      <w:r w:rsidR="006712FD" w:rsidRPr="006712FD">
        <w:rPr>
          <w:rFonts w:eastAsia="標楷體"/>
          <w:color w:val="000000" w:themeColor="text1"/>
          <w:w w:val="90"/>
        </w:rPr>
        <w:t>gmail.com</w:t>
      </w:r>
      <w:r w:rsidRPr="00051588">
        <w:rPr>
          <w:rFonts w:eastAsia="標楷體" w:hint="eastAsia"/>
          <w:w w:val="90"/>
        </w:rPr>
        <w:t>。</w:t>
      </w:r>
    </w:p>
    <w:p w14:paraId="71841A92" w14:textId="77777777" w:rsidR="006712FD" w:rsidRPr="0007376F" w:rsidRDefault="006712FD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《證明文件》</w:t>
      </w:r>
    </w:p>
    <w:p w14:paraId="73FC4F3B" w14:textId="77777777" w:rsidR="006712FD" w:rsidRPr="006712FD" w:rsidRDefault="006712FD" w:rsidP="00453C1B">
      <w:pPr>
        <w:widowControl/>
        <w:jc w:val="both"/>
        <w:rPr>
          <w:rFonts w:eastAsia="標楷體"/>
          <w:w w:val="90"/>
        </w:rPr>
      </w:pPr>
      <w:r w:rsidRPr="00D801DD">
        <w:rPr>
          <w:rFonts w:eastAsia="標楷體" w:hint="eastAsia"/>
          <w:w w:val="90"/>
        </w:rPr>
        <w:t>學生個人在學證明（蓋有註冊章之學生證</w:t>
      </w:r>
      <w:r>
        <w:rPr>
          <w:rFonts w:eastAsia="標楷體" w:hint="eastAsia"/>
          <w:w w:val="90"/>
        </w:rPr>
        <w:t>或</w:t>
      </w:r>
      <w:r w:rsidRPr="00D801DD">
        <w:rPr>
          <w:rFonts w:eastAsia="標楷體" w:hint="eastAsia"/>
          <w:w w:val="90"/>
        </w:rPr>
        <w:t>學校用印之在學證明）</w:t>
      </w:r>
    </w:p>
    <w:p w14:paraId="31787A27" w14:textId="77777777" w:rsidR="0007376F" w:rsidRPr="0007376F" w:rsidRDefault="0007376F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《收件</w:t>
      </w:r>
      <w:r w:rsidR="006712FD">
        <w:rPr>
          <w:rFonts w:eastAsia="標楷體" w:hint="eastAsia"/>
          <w:b/>
          <w:w w:val="90"/>
        </w:rPr>
        <w:t>時限</w:t>
      </w:r>
      <w:r w:rsidRPr="0007376F">
        <w:rPr>
          <w:rFonts w:eastAsia="標楷體" w:hint="eastAsia"/>
          <w:b/>
          <w:w w:val="90"/>
        </w:rPr>
        <w:t>》</w:t>
      </w:r>
    </w:p>
    <w:p w14:paraId="75F2FD69" w14:textId="77777777" w:rsidR="0007376F" w:rsidRPr="006712FD" w:rsidRDefault="00051588" w:rsidP="00453C1B">
      <w:pPr>
        <w:widowControl/>
        <w:rPr>
          <w:rFonts w:eastAsia="標楷體"/>
          <w:color w:val="000000" w:themeColor="text1"/>
          <w:w w:val="90"/>
        </w:rPr>
      </w:pPr>
      <w:r w:rsidRPr="004343B0">
        <w:rPr>
          <w:rFonts w:eastAsia="標楷體" w:hint="eastAsia"/>
          <w:w w:val="90"/>
        </w:rPr>
        <w:t>所有參賽隊伍需於</w:t>
      </w:r>
      <w:r w:rsidRPr="004343B0">
        <w:rPr>
          <w:rFonts w:eastAsia="標楷體"/>
          <w:w w:val="90"/>
        </w:rPr>
        <w:t>2023</w:t>
      </w:r>
      <w:r w:rsidRPr="004343B0">
        <w:rPr>
          <w:rFonts w:eastAsia="標楷體" w:hint="eastAsia"/>
          <w:w w:val="90"/>
        </w:rPr>
        <w:t>年</w:t>
      </w:r>
      <w:r w:rsidRPr="004343B0">
        <w:rPr>
          <w:rFonts w:eastAsia="標楷體"/>
          <w:w w:val="90"/>
        </w:rPr>
        <w:t>10</w:t>
      </w:r>
      <w:r w:rsidRPr="004343B0">
        <w:rPr>
          <w:rFonts w:eastAsia="標楷體" w:hint="eastAsia"/>
          <w:w w:val="90"/>
        </w:rPr>
        <w:t>月</w:t>
      </w:r>
      <w:r w:rsidRPr="004343B0">
        <w:rPr>
          <w:rFonts w:eastAsia="標楷體"/>
          <w:w w:val="90"/>
        </w:rPr>
        <w:t>01</w:t>
      </w:r>
      <w:r w:rsidRPr="004343B0">
        <w:rPr>
          <w:rFonts w:eastAsia="標楷體" w:hint="eastAsia"/>
          <w:w w:val="90"/>
        </w:rPr>
        <w:t>日</w:t>
      </w:r>
      <w:r w:rsidRPr="004343B0">
        <w:rPr>
          <w:rFonts w:eastAsia="標楷體"/>
          <w:w w:val="90"/>
        </w:rPr>
        <w:t>23:59</w:t>
      </w:r>
      <w:r w:rsidRPr="004343B0">
        <w:rPr>
          <w:rFonts w:eastAsia="標楷體" w:hint="eastAsia"/>
          <w:w w:val="90"/>
        </w:rPr>
        <w:t>前將完成之專案報告寄到</w:t>
      </w:r>
      <w:r w:rsidR="006712FD" w:rsidRPr="006712FD">
        <w:rPr>
          <w:rFonts w:eastAsia="標楷體"/>
          <w:color w:val="000000" w:themeColor="text1"/>
          <w:w w:val="90"/>
        </w:rPr>
        <w:t>lacweb.ux@gmail.com</w:t>
      </w:r>
      <w:r w:rsidRPr="006712FD">
        <w:rPr>
          <w:rFonts w:eastAsia="標楷體" w:hint="eastAsia"/>
          <w:color w:val="000000" w:themeColor="text1"/>
          <w:w w:val="90"/>
        </w:rPr>
        <w:t>。</w:t>
      </w:r>
    </w:p>
    <w:p w14:paraId="05F09DC8" w14:textId="77777777" w:rsidR="006712FD" w:rsidRPr="006712FD" w:rsidRDefault="006712FD" w:rsidP="00453C1B">
      <w:pPr>
        <w:widowControl/>
        <w:jc w:val="both"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《</w:t>
      </w:r>
      <w:r>
        <w:rPr>
          <w:rFonts w:eastAsia="標楷體" w:hint="eastAsia"/>
          <w:b/>
          <w:w w:val="90"/>
        </w:rPr>
        <w:t>報告</w:t>
      </w:r>
      <w:r w:rsidRPr="0007376F">
        <w:rPr>
          <w:rFonts w:eastAsia="標楷體" w:hint="eastAsia"/>
          <w:b/>
          <w:w w:val="90"/>
        </w:rPr>
        <w:t>格式》</w:t>
      </w:r>
    </w:p>
    <w:p w14:paraId="7AE1C636" w14:textId="77777777" w:rsidR="007F4E51" w:rsidRDefault="0007376F" w:rsidP="00453C1B">
      <w:pPr>
        <w:widowControl/>
        <w:jc w:val="both"/>
        <w:rPr>
          <w:rFonts w:eastAsia="標楷體"/>
          <w:w w:val="90"/>
        </w:rPr>
      </w:pPr>
      <w:r w:rsidRPr="004343B0">
        <w:rPr>
          <w:rFonts w:eastAsia="標楷體" w:hint="eastAsia"/>
          <w:w w:val="90"/>
        </w:rPr>
        <w:t>成果報告</w:t>
      </w:r>
      <w:r w:rsidR="004F06A7">
        <w:rPr>
          <w:rFonts w:eastAsia="標楷體" w:hint="eastAsia"/>
          <w:w w:val="90"/>
        </w:rPr>
        <w:t>建議可</w:t>
      </w:r>
      <w:r w:rsidRPr="004343B0">
        <w:rPr>
          <w:rFonts w:eastAsia="標楷體" w:hint="eastAsia"/>
          <w:w w:val="90"/>
        </w:rPr>
        <w:t>包括</w:t>
      </w:r>
      <w:r w:rsidR="004F06A7">
        <w:rPr>
          <w:rFonts w:eastAsia="標楷體" w:hint="eastAsia"/>
          <w:w w:val="90"/>
        </w:rPr>
        <w:t>以下內容</w:t>
      </w:r>
      <w:r w:rsidRPr="004343B0">
        <w:rPr>
          <w:rFonts w:eastAsia="標楷體"/>
          <w:w w:val="90"/>
        </w:rPr>
        <w:t xml:space="preserve">: </w:t>
      </w:r>
    </w:p>
    <w:p w14:paraId="427E0D8A" w14:textId="77777777" w:rsidR="007F4E51" w:rsidRPr="006712FD" w:rsidRDefault="0007376F" w:rsidP="00453C1B">
      <w:pPr>
        <w:widowControl/>
        <w:jc w:val="both"/>
        <w:rPr>
          <w:rFonts w:eastAsia="標楷體"/>
          <w:color w:val="000000" w:themeColor="text1"/>
          <w:w w:val="90"/>
        </w:rPr>
      </w:pPr>
      <w:r w:rsidRPr="006712FD">
        <w:rPr>
          <w:rFonts w:eastAsia="標楷體" w:hint="eastAsia"/>
          <w:color w:val="000000" w:themeColor="text1"/>
          <w:w w:val="90"/>
        </w:rPr>
        <w:t>封面</w:t>
      </w:r>
      <w:r w:rsidR="00982DCA" w:rsidRPr="006712FD">
        <w:rPr>
          <w:rFonts w:eastAsia="標楷體" w:hint="eastAsia"/>
          <w:color w:val="000000" w:themeColor="text1"/>
          <w:w w:val="90"/>
        </w:rPr>
        <w:t>：</w:t>
      </w:r>
      <w:r w:rsidRPr="006712FD">
        <w:rPr>
          <w:rFonts w:eastAsia="標楷體" w:hint="eastAsia"/>
          <w:color w:val="000000" w:themeColor="text1"/>
          <w:w w:val="90"/>
        </w:rPr>
        <w:t>包含題目、參賽人員名單、學校系所及指導教授等資訊</w:t>
      </w:r>
      <w:r w:rsidR="007F4E51" w:rsidRPr="006712FD">
        <w:rPr>
          <w:rFonts w:eastAsia="標楷體" w:hint="eastAsia"/>
          <w:color w:val="000000" w:themeColor="text1"/>
          <w:w w:val="90"/>
        </w:rPr>
        <w:t>。</w:t>
      </w:r>
    </w:p>
    <w:p w14:paraId="78DA2DC9" w14:textId="77777777" w:rsidR="007F4E51" w:rsidRPr="006712FD" w:rsidRDefault="0007376F" w:rsidP="00453C1B">
      <w:pPr>
        <w:widowControl/>
        <w:jc w:val="both"/>
        <w:rPr>
          <w:rFonts w:eastAsia="標楷體"/>
          <w:color w:val="000000" w:themeColor="text1"/>
          <w:w w:val="90"/>
        </w:rPr>
      </w:pPr>
      <w:r w:rsidRPr="006712FD">
        <w:rPr>
          <w:rFonts w:eastAsia="標楷體" w:hint="eastAsia"/>
          <w:color w:val="000000" w:themeColor="text1"/>
          <w:w w:val="90"/>
        </w:rPr>
        <w:t>摘要</w:t>
      </w:r>
      <w:r w:rsidR="007F4E51" w:rsidRPr="006712FD">
        <w:rPr>
          <w:rFonts w:eastAsia="標楷體" w:hint="eastAsia"/>
          <w:color w:val="000000" w:themeColor="text1"/>
          <w:w w:val="90"/>
        </w:rPr>
        <w:t>：專案</w:t>
      </w:r>
      <w:r w:rsidR="00982DCA" w:rsidRPr="006712FD">
        <w:rPr>
          <w:rFonts w:eastAsia="標楷體" w:hint="eastAsia"/>
          <w:color w:val="000000" w:themeColor="text1"/>
          <w:w w:val="90"/>
        </w:rPr>
        <w:t>之簡要說明</w:t>
      </w:r>
      <w:r w:rsidR="007F4E51" w:rsidRPr="006712FD">
        <w:rPr>
          <w:rFonts w:eastAsia="標楷體" w:hint="eastAsia"/>
          <w:color w:val="000000" w:themeColor="text1"/>
          <w:w w:val="90"/>
        </w:rPr>
        <w:t>，以一頁為限。</w:t>
      </w:r>
    </w:p>
    <w:p w14:paraId="651B833C" w14:textId="77777777" w:rsidR="007F4E51" w:rsidRPr="006712FD" w:rsidRDefault="007F4E51" w:rsidP="00453C1B">
      <w:pPr>
        <w:widowControl/>
        <w:jc w:val="both"/>
        <w:rPr>
          <w:rFonts w:eastAsia="標楷體"/>
          <w:color w:val="000000" w:themeColor="text1"/>
          <w:w w:val="90"/>
        </w:rPr>
      </w:pPr>
      <w:r w:rsidRPr="006712FD">
        <w:rPr>
          <w:rFonts w:eastAsia="標楷體" w:hint="eastAsia"/>
          <w:color w:val="000000" w:themeColor="text1"/>
          <w:w w:val="90"/>
        </w:rPr>
        <w:t>專案概述：</w:t>
      </w:r>
      <w:r w:rsidR="00982DCA" w:rsidRPr="006712FD">
        <w:rPr>
          <w:rFonts w:eastAsia="標楷體" w:hint="eastAsia"/>
          <w:color w:val="000000" w:themeColor="text1"/>
          <w:w w:val="90"/>
        </w:rPr>
        <w:t>專案之</w:t>
      </w:r>
      <w:r w:rsidR="004343B0" w:rsidRPr="006712FD">
        <w:rPr>
          <w:rFonts w:eastAsia="標楷體" w:hint="eastAsia"/>
          <w:color w:val="000000" w:themeColor="text1"/>
          <w:w w:val="90"/>
        </w:rPr>
        <w:t>背景</w:t>
      </w:r>
      <w:r w:rsidR="00051588" w:rsidRPr="006712FD">
        <w:rPr>
          <w:rFonts w:eastAsia="標楷體" w:hint="eastAsia"/>
          <w:color w:val="000000" w:themeColor="text1"/>
          <w:w w:val="90"/>
        </w:rPr>
        <w:t>與</w:t>
      </w:r>
      <w:r w:rsidR="004343B0" w:rsidRPr="006712FD">
        <w:rPr>
          <w:rFonts w:eastAsia="標楷體" w:hint="eastAsia"/>
          <w:color w:val="000000" w:themeColor="text1"/>
          <w:w w:val="90"/>
        </w:rPr>
        <w:t>目標</w:t>
      </w:r>
      <w:r w:rsidR="00982DCA" w:rsidRPr="006712FD">
        <w:rPr>
          <w:rFonts w:eastAsia="標楷體" w:hint="eastAsia"/>
          <w:color w:val="000000" w:themeColor="text1"/>
          <w:w w:val="90"/>
        </w:rPr>
        <w:t>、重要性</w:t>
      </w:r>
      <w:r w:rsidRPr="006712FD">
        <w:rPr>
          <w:rFonts w:eastAsia="標楷體" w:hint="eastAsia"/>
          <w:color w:val="000000" w:themeColor="text1"/>
          <w:w w:val="90"/>
        </w:rPr>
        <w:t>。</w:t>
      </w:r>
    </w:p>
    <w:p w14:paraId="6B868184" w14:textId="77777777" w:rsidR="00982DCA" w:rsidRPr="006712FD" w:rsidRDefault="00982DCA" w:rsidP="00453C1B">
      <w:pPr>
        <w:widowControl/>
        <w:jc w:val="both"/>
        <w:rPr>
          <w:rFonts w:eastAsia="標楷體"/>
          <w:color w:val="000000" w:themeColor="text1"/>
          <w:w w:val="90"/>
        </w:rPr>
      </w:pPr>
      <w:r w:rsidRPr="006712FD">
        <w:rPr>
          <w:rFonts w:eastAsia="標楷體" w:hint="eastAsia"/>
          <w:color w:val="000000" w:themeColor="text1"/>
          <w:w w:val="90"/>
        </w:rPr>
        <w:t>文獻探討：專案相關之文</w:t>
      </w:r>
      <w:r w:rsidR="00464D09" w:rsidRPr="006712FD">
        <w:rPr>
          <w:rFonts w:eastAsia="標楷體" w:hint="eastAsia"/>
          <w:color w:val="000000" w:themeColor="text1"/>
          <w:w w:val="90"/>
        </w:rPr>
        <w:t>獻</w:t>
      </w:r>
      <w:proofErr w:type="gramStart"/>
      <w:r w:rsidRPr="006712FD">
        <w:rPr>
          <w:rFonts w:eastAsia="標楷體" w:hint="eastAsia"/>
          <w:color w:val="000000" w:themeColor="text1"/>
          <w:w w:val="90"/>
        </w:rPr>
        <w:t>或競品分析</w:t>
      </w:r>
      <w:proofErr w:type="gramEnd"/>
      <w:r w:rsidRPr="006712FD">
        <w:rPr>
          <w:rFonts w:eastAsia="標楷體" w:hint="eastAsia"/>
          <w:color w:val="000000" w:themeColor="text1"/>
          <w:w w:val="90"/>
        </w:rPr>
        <w:t>。</w:t>
      </w:r>
    </w:p>
    <w:p w14:paraId="2223944C" w14:textId="77777777" w:rsidR="00982DCA" w:rsidRPr="006712FD" w:rsidRDefault="00982DCA" w:rsidP="00453C1B">
      <w:pPr>
        <w:widowControl/>
        <w:ind w:left="847" w:hangingChars="393" w:hanging="847"/>
        <w:jc w:val="both"/>
        <w:rPr>
          <w:rFonts w:eastAsia="標楷體"/>
          <w:color w:val="000000" w:themeColor="text1"/>
          <w:w w:val="90"/>
        </w:rPr>
      </w:pPr>
      <w:r w:rsidRPr="006712FD">
        <w:rPr>
          <w:rFonts w:eastAsia="標楷體" w:hint="eastAsia"/>
          <w:color w:val="000000" w:themeColor="text1"/>
          <w:w w:val="90"/>
        </w:rPr>
        <w:t>使用者研究：</w:t>
      </w:r>
      <w:r w:rsidR="00A13F7F" w:rsidRPr="006712FD">
        <w:rPr>
          <w:rFonts w:eastAsia="標楷體" w:hint="eastAsia"/>
          <w:color w:val="000000" w:themeColor="text1"/>
          <w:w w:val="90"/>
        </w:rPr>
        <w:t>說明</w:t>
      </w:r>
      <w:r w:rsidR="00464D09" w:rsidRPr="006712FD">
        <w:rPr>
          <w:rFonts w:eastAsia="標楷體" w:hint="eastAsia"/>
          <w:color w:val="000000" w:themeColor="text1"/>
          <w:w w:val="90"/>
        </w:rPr>
        <w:t>研究問題、研究方法</w:t>
      </w:r>
      <w:r w:rsidR="00707A35" w:rsidRPr="006712FD">
        <w:rPr>
          <w:rFonts w:eastAsia="標楷體" w:hint="eastAsia"/>
          <w:color w:val="000000" w:themeColor="text1"/>
          <w:w w:val="90"/>
        </w:rPr>
        <w:t>與工具</w:t>
      </w:r>
      <w:r w:rsidR="00464D09" w:rsidRPr="006712FD">
        <w:rPr>
          <w:rFonts w:eastAsia="標楷體" w:hint="eastAsia"/>
          <w:color w:val="000000" w:themeColor="text1"/>
          <w:w w:val="90"/>
        </w:rPr>
        <w:t>、受試者</w:t>
      </w:r>
      <w:r w:rsidR="006271E1" w:rsidRPr="006712FD">
        <w:rPr>
          <w:rFonts w:eastAsia="標楷體" w:hint="eastAsia"/>
          <w:color w:val="000000" w:themeColor="text1"/>
          <w:w w:val="90"/>
        </w:rPr>
        <w:t>資料與</w:t>
      </w:r>
      <w:r w:rsidR="00464D09" w:rsidRPr="006712FD">
        <w:rPr>
          <w:rFonts w:eastAsia="標楷體" w:hint="eastAsia"/>
          <w:color w:val="000000" w:themeColor="text1"/>
          <w:w w:val="90"/>
        </w:rPr>
        <w:t>招募方法、研究進行過程、研究結果呈現等。</w:t>
      </w:r>
    </w:p>
    <w:p w14:paraId="49FCFE73" w14:textId="77777777" w:rsidR="007F4E51" w:rsidRPr="006712FD" w:rsidRDefault="00982DCA" w:rsidP="00453C1B">
      <w:pPr>
        <w:widowControl/>
        <w:ind w:left="847" w:hangingChars="393" w:hanging="847"/>
        <w:jc w:val="both"/>
        <w:rPr>
          <w:rFonts w:eastAsia="標楷體"/>
          <w:color w:val="000000" w:themeColor="text1"/>
          <w:w w:val="90"/>
        </w:rPr>
      </w:pPr>
      <w:r w:rsidRPr="006712FD">
        <w:rPr>
          <w:rFonts w:eastAsia="標楷體" w:hint="eastAsia"/>
          <w:color w:val="000000" w:themeColor="text1"/>
          <w:w w:val="90"/>
        </w:rPr>
        <w:t>原型</w:t>
      </w:r>
      <w:r w:rsidR="0007376F" w:rsidRPr="006712FD">
        <w:rPr>
          <w:rFonts w:eastAsia="標楷體" w:hint="eastAsia"/>
          <w:color w:val="000000" w:themeColor="text1"/>
          <w:w w:val="90"/>
        </w:rPr>
        <w:t>設計</w:t>
      </w:r>
      <w:r w:rsidR="00464D09" w:rsidRPr="006712FD">
        <w:rPr>
          <w:rFonts w:eastAsia="標楷體" w:hint="eastAsia"/>
          <w:color w:val="000000" w:themeColor="text1"/>
          <w:w w:val="90"/>
        </w:rPr>
        <w:t>：</w:t>
      </w:r>
      <w:r w:rsidR="00A13F7F" w:rsidRPr="006712FD">
        <w:rPr>
          <w:rFonts w:eastAsia="標楷體" w:hint="eastAsia"/>
          <w:color w:val="000000" w:themeColor="text1"/>
          <w:w w:val="90"/>
        </w:rPr>
        <w:t>說明</w:t>
      </w:r>
      <w:r w:rsidR="006271E1" w:rsidRPr="006712FD">
        <w:rPr>
          <w:rFonts w:eastAsia="標楷體" w:hint="eastAsia"/>
          <w:color w:val="000000" w:themeColor="text1"/>
          <w:w w:val="90"/>
        </w:rPr>
        <w:t>依據使用者研究結果提出之設計構想</w:t>
      </w:r>
      <w:r w:rsidR="0007376F" w:rsidRPr="006712FD">
        <w:rPr>
          <w:rFonts w:eastAsia="標楷體" w:hint="eastAsia"/>
          <w:color w:val="000000" w:themeColor="text1"/>
          <w:w w:val="90"/>
        </w:rPr>
        <w:t>、</w:t>
      </w:r>
      <w:r w:rsidR="006271E1" w:rsidRPr="006712FD">
        <w:rPr>
          <w:rFonts w:eastAsia="標楷體" w:hint="eastAsia"/>
          <w:color w:val="000000" w:themeColor="text1"/>
          <w:w w:val="90"/>
        </w:rPr>
        <w:t>原型設計工具</w:t>
      </w:r>
      <w:r w:rsidR="0007376F" w:rsidRPr="006712FD">
        <w:rPr>
          <w:rFonts w:eastAsia="標楷體" w:hint="eastAsia"/>
          <w:color w:val="000000" w:themeColor="text1"/>
          <w:w w:val="90"/>
        </w:rPr>
        <w:t>、</w:t>
      </w:r>
      <w:r w:rsidR="006271E1" w:rsidRPr="006712FD">
        <w:rPr>
          <w:rFonts w:eastAsia="標楷體" w:hint="eastAsia"/>
          <w:color w:val="000000" w:themeColor="text1"/>
          <w:w w:val="90"/>
        </w:rPr>
        <w:t>原型設計結果</w:t>
      </w:r>
      <w:r w:rsidR="00A13F7F" w:rsidRPr="006712FD">
        <w:rPr>
          <w:rFonts w:eastAsia="標楷體" w:hint="eastAsia"/>
          <w:color w:val="000000" w:themeColor="text1"/>
          <w:w w:val="90"/>
        </w:rPr>
        <w:t>等</w:t>
      </w:r>
      <w:r w:rsidR="007F4E51" w:rsidRPr="006712FD">
        <w:rPr>
          <w:rFonts w:eastAsia="標楷體" w:hint="eastAsia"/>
          <w:color w:val="000000" w:themeColor="text1"/>
          <w:w w:val="90"/>
        </w:rPr>
        <w:t>。</w:t>
      </w:r>
    </w:p>
    <w:p w14:paraId="09BA6FA0" w14:textId="77777777" w:rsidR="007F4E51" w:rsidRPr="006712FD" w:rsidRDefault="007F4E51" w:rsidP="00453C1B">
      <w:pPr>
        <w:widowControl/>
        <w:ind w:left="847" w:hangingChars="393" w:hanging="847"/>
        <w:jc w:val="both"/>
        <w:rPr>
          <w:rFonts w:eastAsia="標楷體"/>
          <w:color w:val="000000" w:themeColor="text1"/>
          <w:w w:val="90"/>
        </w:rPr>
      </w:pPr>
      <w:r w:rsidRPr="006712FD">
        <w:rPr>
          <w:rFonts w:eastAsia="標楷體" w:hint="eastAsia"/>
          <w:color w:val="000000" w:themeColor="text1"/>
          <w:w w:val="90"/>
        </w:rPr>
        <w:t>使用者</w:t>
      </w:r>
      <w:r w:rsidR="00982DCA" w:rsidRPr="006712FD">
        <w:rPr>
          <w:rFonts w:eastAsia="標楷體" w:hint="eastAsia"/>
          <w:color w:val="000000" w:themeColor="text1"/>
          <w:w w:val="90"/>
        </w:rPr>
        <w:t>測試：</w:t>
      </w:r>
      <w:r w:rsidR="00A13F7F" w:rsidRPr="006712FD">
        <w:rPr>
          <w:rFonts w:eastAsia="標楷體" w:hint="eastAsia"/>
          <w:color w:val="000000" w:themeColor="text1"/>
          <w:w w:val="90"/>
        </w:rPr>
        <w:t>說明</w:t>
      </w:r>
      <w:r w:rsidR="007644DA" w:rsidRPr="006712FD">
        <w:rPr>
          <w:rFonts w:eastAsia="標楷體" w:hint="eastAsia"/>
          <w:color w:val="000000" w:themeColor="text1"/>
          <w:w w:val="90"/>
        </w:rPr>
        <w:t>測試方法與工具、受試者資料與招募方法、測試進行過程、測試</w:t>
      </w:r>
      <w:r w:rsidR="0007376F" w:rsidRPr="006712FD">
        <w:rPr>
          <w:rFonts w:eastAsia="標楷體" w:hint="eastAsia"/>
          <w:color w:val="000000" w:themeColor="text1"/>
          <w:w w:val="90"/>
        </w:rPr>
        <w:t>結果</w:t>
      </w:r>
      <w:r w:rsidR="00A13F7F" w:rsidRPr="006712FD">
        <w:rPr>
          <w:rFonts w:eastAsia="標楷體" w:hint="eastAsia"/>
          <w:color w:val="000000" w:themeColor="text1"/>
          <w:w w:val="90"/>
        </w:rPr>
        <w:t>等</w:t>
      </w:r>
      <w:r w:rsidRPr="006712FD">
        <w:rPr>
          <w:rFonts w:eastAsia="標楷體" w:hint="eastAsia"/>
          <w:color w:val="000000" w:themeColor="text1"/>
          <w:w w:val="90"/>
        </w:rPr>
        <w:t>。</w:t>
      </w:r>
    </w:p>
    <w:p w14:paraId="50590B8A" w14:textId="77777777" w:rsidR="007F4E51" w:rsidRPr="006712FD" w:rsidRDefault="0007376F" w:rsidP="00453C1B">
      <w:pPr>
        <w:widowControl/>
        <w:jc w:val="both"/>
        <w:rPr>
          <w:rFonts w:eastAsia="標楷體"/>
          <w:color w:val="000000" w:themeColor="text1"/>
          <w:w w:val="90"/>
        </w:rPr>
      </w:pPr>
      <w:r w:rsidRPr="006712FD">
        <w:rPr>
          <w:rFonts w:eastAsia="標楷體" w:hint="eastAsia"/>
          <w:color w:val="000000" w:themeColor="text1"/>
          <w:w w:val="90"/>
        </w:rPr>
        <w:lastRenderedPageBreak/>
        <w:t>結論</w:t>
      </w:r>
      <w:r w:rsidR="007644DA" w:rsidRPr="006712FD">
        <w:rPr>
          <w:rFonts w:eastAsia="標楷體" w:hint="eastAsia"/>
          <w:color w:val="000000" w:themeColor="text1"/>
          <w:w w:val="90"/>
        </w:rPr>
        <w:t>與建議</w:t>
      </w:r>
      <w:r w:rsidRPr="006712FD">
        <w:rPr>
          <w:rFonts w:eastAsia="標楷體" w:hint="eastAsia"/>
          <w:color w:val="000000" w:themeColor="text1"/>
          <w:w w:val="90"/>
        </w:rPr>
        <w:t>。</w:t>
      </w:r>
    </w:p>
    <w:p w14:paraId="031C92BD" w14:textId="77777777" w:rsidR="00982DCA" w:rsidRDefault="00982DCA" w:rsidP="0007376F">
      <w:pPr>
        <w:widowControl/>
        <w:rPr>
          <w:rFonts w:eastAsia="標楷體"/>
          <w:color w:val="000000" w:themeColor="text1"/>
          <w:w w:val="90"/>
        </w:rPr>
      </w:pPr>
      <w:r w:rsidRPr="006712FD">
        <w:rPr>
          <w:rFonts w:eastAsia="標楷體" w:hint="eastAsia"/>
          <w:color w:val="000000" w:themeColor="text1"/>
          <w:w w:val="90"/>
        </w:rPr>
        <w:t>參考文獻</w:t>
      </w:r>
      <w:r w:rsidR="007644DA" w:rsidRPr="006712FD">
        <w:rPr>
          <w:rFonts w:eastAsia="標楷體" w:hint="eastAsia"/>
          <w:color w:val="000000" w:themeColor="text1"/>
          <w:w w:val="90"/>
        </w:rPr>
        <w:t>。</w:t>
      </w:r>
    </w:p>
    <w:p w14:paraId="7A361BD2" w14:textId="77777777" w:rsidR="004F06A7" w:rsidRPr="004F06A7" w:rsidRDefault="004F06A7" w:rsidP="0007376F">
      <w:pPr>
        <w:widowControl/>
        <w:rPr>
          <w:rFonts w:eastAsia="標楷體"/>
          <w:b/>
          <w:w w:val="90"/>
        </w:rPr>
      </w:pPr>
      <w:r w:rsidRPr="0007376F">
        <w:rPr>
          <w:rFonts w:eastAsia="標楷體" w:hint="eastAsia"/>
          <w:b/>
          <w:w w:val="90"/>
        </w:rPr>
        <w:t>《</w:t>
      </w:r>
      <w:r>
        <w:rPr>
          <w:rFonts w:eastAsia="標楷體" w:hint="eastAsia"/>
          <w:b/>
          <w:w w:val="90"/>
        </w:rPr>
        <w:t>報告形</w:t>
      </w:r>
      <w:r w:rsidRPr="0007376F">
        <w:rPr>
          <w:rFonts w:eastAsia="標楷體" w:hint="eastAsia"/>
          <w:b/>
          <w:w w:val="90"/>
        </w:rPr>
        <w:t>式</w:t>
      </w:r>
      <w:r>
        <w:rPr>
          <w:rFonts w:eastAsia="標楷體" w:hint="eastAsia"/>
          <w:b/>
          <w:w w:val="90"/>
        </w:rPr>
        <w:t>參考資源</w:t>
      </w:r>
      <w:r w:rsidRPr="0007376F">
        <w:rPr>
          <w:rFonts w:eastAsia="標楷體" w:hint="eastAsia"/>
          <w:b/>
          <w:w w:val="90"/>
        </w:rPr>
        <w:t>》</w:t>
      </w:r>
    </w:p>
    <w:p w14:paraId="08D64C38" w14:textId="77777777" w:rsidR="00672A7A" w:rsidRPr="004F06A7" w:rsidRDefault="00652560" w:rsidP="0007376F">
      <w:pPr>
        <w:widowControl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成果報告</w:t>
      </w:r>
      <w:r w:rsidR="00462E55" w:rsidRPr="004F06A7">
        <w:rPr>
          <w:rFonts w:eastAsia="標楷體" w:hint="eastAsia"/>
          <w:color w:val="000000" w:themeColor="text1"/>
          <w:w w:val="90"/>
        </w:rPr>
        <w:t>之形式</w:t>
      </w:r>
      <w:r w:rsidRPr="004F06A7">
        <w:rPr>
          <w:rFonts w:eastAsia="標楷體" w:hint="eastAsia"/>
          <w:color w:val="000000" w:themeColor="text1"/>
          <w:w w:val="90"/>
        </w:rPr>
        <w:t>可參考</w:t>
      </w:r>
      <w:r w:rsidR="00672A7A" w:rsidRPr="004F06A7">
        <w:rPr>
          <w:rFonts w:eastAsia="標楷體" w:hint="eastAsia"/>
          <w:color w:val="000000" w:themeColor="text1"/>
          <w:w w:val="90"/>
        </w:rPr>
        <w:t>以下作品</w:t>
      </w:r>
      <w:r w:rsidR="003639B1" w:rsidRPr="004F06A7">
        <w:rPr>
          <w:rFonts w:eastAsia="標楷體" w:hint="eastAsia"/>
          <w:color w:val="000000" w:themeColor="text1"/>
          <w:w w:val="90"/>
        </w:rPr>
        <w:t>，並於報告中註明與感謝參考之作品：</w:t>
      </w:r>
    </w:p>
    <w:p w14:paraId="2036AD61" w14:textId="77777777" w:rsidR="00672A7A" w:rsidRPr="004F06A7" w:rsidRDefault="003639B1" w:rsidP="00672A7A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AJA</w:t>
      </w:r>
      <w:proofErr w:type="gramStart"/>
      <w:r w:rsidRPr="004F06A7">
        <w:rPr>
          <w:rFonts w:eastAsia="標楷體" w:hint="eastAsia"/>
          <w:color w:val="000000" w:themeColor="text1"/>
          <w:w w:val="90"/>
        </w:rPr>
        <w:t>大予創意</w:t>
      </w:r>
      <w:proofErr w:type="gramEnd"/>
      <w:r w:rsidRPr="004F06A7">
        <w:rPr>
          <w:rFonts w:eastAsia="標楷體" w:hint="eastAsia"/>
          <w:color w:val="000000" w:themeColor="text1"/>
          <w:w w:val="90"/>
        </w:rPr>
        <w:t>，</w:t>
      </w:r>
      <w:r w:rsidR="007E6355" w:rsidRPr="004F06A7">
        <w:rPr>
          <w:rFonts w:eastAsia="標楷體" w:hint="eastAsia"/>
          <w:color w:val="000000" w:themeColor="text1"/>
          <w:w w:val="90"/>
        </w:rPr>
        <w:t>臺北市政府資訊局</w:t>
      </w:r>
      <w:proofErr w:type="gramStart"/>
      <w:r w:rsidR="007E6355" w:rsidRPr="004F06A7">
        <w:rPr>
          <w:rFonts w:eastAsia="標楷體" w:hint="eastAsia"/>
          <w:color w:val="000000" w:themeColor="text1"/>
          <w:w w:val="90"/>
        </w:rPr>
        <w:t>106</w:t>
      </w:r>
      <w:proofErr w:type="gramEnd"/>
      <w:r w:rsidR="007E6355" w:rsidRPr="004F06A7">
        <w:rPr>
          <w:rFonts w:eastAsia="標楷體" w:hint="eastAsia"/>
          <w:color w:val="000000" w:themeColor="text1"/>
          <w:w w:val="90"/>
        </w:rPr>
        <w:t>年度使用者體驗專業服務委託案期中報告書</w:t>
      </w:r>
      <w:r w:rsidR="007E6355" w:rsidRPr="004F06A7">
        <w:rPr>
          <w:rFonts w:eastAsia="標楷體" w:hint="eastAsia"/>
          <w:color w:val="000000" w:themeColor="text1"/>
          <w:w w:val="90"/>
        </w:rPr>
        <w:t>(</w:t>
      </w:r>
      <w:proofErr w:type="gramStart"/>
      <w:r w:rsidR="007E6355" w:rsidRPr="004F06A7">
        <w:rPr>
          <w:rFonts w:eastAsia="標楷體" w:hint="eastAsia"/>
          <w:color w:val="000000" w:themeColor="text1"/>
          <w:w w:val="90"/>
        </w:rPr>
        <w:t>大予創意</w:t>
      </w:r>
      <w:proofErr w:type="gramEnd"/>
      <w:r w:rsidR="007E6355" w:rsidRPr="004F06A7">
        <w:rPr>
          <w:rFonts w:eastAsia="標楷體" w:hint="eastAsia"/>
          <w:color w:val="000000" w:themeColor="text1"/>
          <w:w w:val="90"/>
        </w:rPr>
        <w:t>，</w:t>
      </w:r>
      <w:r w:rsidR="007E6355" w:rsidRPr="004F06A7">
        <w:rPr>
          <w:rFonts w:eastAsia="標楷體" w:hint="eastAsia"/>
          <w:color w:val="000000" w:themeColor="text1"/>
          <w:w w:val="90"/>
        </w:rPr>
        <w:t>2</w:t>
      </w:r>
      <w:r w:rsidR="007E6355" w:rsidRPr="004F06A7">
        <w:rPr>
          <w:rFonts w:eastAsia="標楷體"/>
          <w:color w:val="000000" w:themeColor="text1"/>
          <w:w w:val="90"/>
        </w:rPr>
        <w:t>017</w:t>
      </w:r>
      <w:r w:rsidR="007E6355" w:rsidRPr="004F06A7">
        <w:rPr>
          <w:rFonts w:eastAsia="標楷體" w:hint="eastAsia"/>
          <w:color w:val="000000" w:themeColor="text1"/>
          <w:w w:val="90"/>
        </w:rPr>
        <w:t>)</w:t>
      </w:r>
      <w:r w:rsidR="00756079" w:rsidRPr="004F06A7">
        <w:rPr>
          <w:rFonts w:eastAsia="標楷體" w:hint="eastAsia"/>
          <w:color w:val="000000" w:themeColor="text1"/>
          <w:w w:val="90"/>
        </w:rPr>
        <w:t xml:space="preserve"> (</w:t>
      </w:r>
      <w:r w:rsidR="00756079" w:rsidRPr="004F06A7">
        <w:rPr>
          <w:rFonts w:eastAsia="標楷體"/>
          <w:color w:val="000000" w:themeColor="text1"/>
          <w:w w:val="90"/>
        </w:rPr>
        <w:t>https://drive.google.com/file/d/13NwBi7xkGsYbWHK_EuB1viX6ONZQ0tYx</w:t>
      </w:r>
      <w:r w:rsidR="00756079" w:rsidRPr="004F06A7">
        <w:rPr>
          <w:rFonts w:eastAsia="標楷體" w:hint="eastAsia"/>
          <w:color w:val="000000" w:themeColor="text1"/>
          <w:w w:val="90"/>
        </w:rPr>
        <w:t>)</w:t>
      </w:r>
    </w:p>
    <w:p w14:paraId="6CA61C15" w14:textId="77777777" w:rsidR="003639B1" w:rsidRPr="004F06A7" w:rsidRDefault="003639B1" w:rsidP="003639B1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AJA</w:t>
      </w:r>
      <w:proofErr w:type="gramStart"/>
      <w:r w:rsidR="007E6355" w:rsidRPr="004F06A7">
        <w:rPr>
          <w:rFonts w:eastAsia="標楷體" w:hint="eastAsia"/>
          <w:color w:val="000000" w:themeColor="text1"/>
          <w:w w:val="90"/>
        </w:rPr>
        <w:t>大予創意</w:t>
      </w:r>
      <w:proofErr w:type="gramEnd"/>
      <w:r w:rsidRPr="004F06A7">
        <w:rPr>
          <w:rFonts w:eastAsia="標楷體" w:hint="eastAsia"/>
          <w:color w:val="000000" w:themeColor="text1"/>
          <w:w w:val="90"/>
        </w:rPr>
        <w:t>，遠傳</w:t>
      </w:r>
      <w:proofErr w:type="gramStart"/>
      <w:r w:rsidRPr="004F06A7">
        <w:rPr>
          <w:rFonts w:eastAsia="標楷體" w:hint="eastAsia"/>
          <w:color w:val="000000" w:themeColor="text1"/>
          <w:w w:val="90"/>
        </w:rPr>
        <w:t>電信官網改版</w:t>
      </w:r>
      <w:proofErr w:type="gramEnd"/>
      <w:r w:rsidRPr="004F06A7">
        <w:rPr>
          <w:rFonts w:eastAsia="標楷體" w:hint="eastAsia"/>
          <w:color w:val="000000" w:themeColor="text1"/>
          <w:w w:val="90"/>
        </w:rPr>
        <w:t xml:space="preserve"> (https://fetnet-revision.aja.com.tw/)</w:t>
      </w:r>
    </w:p>
    <w:p w14:paraId="3B903429" w14:textId="77777777" w:rsidR="003639B1" w:rsidRPr="004F06A7" w:rsidRDefault="003639B1" w:rsidP="003639B1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AJA</w:t>
      </w:r>
      <w:proofErr w:type="gramStart"/>
      <w:r w:rsidRPr="004F06A7">
        <w:rPr>
          <w:rFonts w:eastAsia="標楷體" w:hint="eastAsia"/>
          <w:color w:val="000000" w:themeColor="text1"/>
          <w:w w:val="90"/>
        </w:rPr>
        <w:t>大予創意</w:t>
      </w:r>
      <w:proofErr w:type="gramEnd"/>
      <w:r w:rsidRPr="004F06A7">
        <w:rPr>
          <w:rFonts w:eastAsia="標楷體" w:hint="eastAsia"/>
          <w:color w:val="000000" w:themeColor="text1"/>
          <w:w w:val="90"/>
        </w:rPr>
        <w:t>，國泰醫院</w:t>
      </w:r>
      <w:r w:rsidRPr="004F06A7">
        <w:rPr>
          <w:rFonts w:eastAsia="標楷體" w:hint="eastAsia"/>
          <w:color w:val="000000" w:themeColor="text1"/>
          <w:w w:val="90"/>
        </w:rPr>
        <w:t xml:space="preserve"> APP </w:t>
      </w:r>
      <w:r w:rsidRPr="004F06A7">
        <w:rPr>
          <w:rFonts w:eastAsia="標楷體" w:hint="eastAsia"/>
          <w:color w:val="000000" w:themeColor="text1"/>
          <w:w w:val="90"/>
        </w:rPr>
        <w:t>設計改版</w:t>
      </w:r>
      <w:r w:rsidRPr="004F06A7">
        <w:rPr>
          <w:rFonts w:eastAsia="標楷體" w:hint="eastAsia"/>
          <w:color w:val="000000" w:themeColor="text1"/>
          <w:w w:val="90"/>
        </w:rPr>
        <w:t xml:space="preserve"> (https://www.aja-creative.com/aja_before/zh_tw/case_cathay_hospital.html)</w:t>
      </w:r>
    </w:p>
    <w:p w14:paraId="262DDD57" w14:textId="77777777" w:rsidR="003639B1" w:rsidRPr="004F06A7" w:rsidRDefault="003639B1" w:rsidP="003639B1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AJA</w:t>
      </w:r>
      <w:proofErr w:type="gramStart"/>
      <w:r w:rsidRPr="004F06A7">
        <w:rPr>
          <w:rFonts w:eastAsia="標楷體" w:hint="eastAsia"/>
          <w:color w:val="000000" w:themeColor="text1"/>
          <w:w w:val="90"/>
        </w:rPr>
        <w:t>大予創意</w:t>
      </w:r>
      <w:proofErr w:type="gramEnd"/>
      <w:r w:rsidRPr="004F06A7">
        <w:rPr>
          <w:rFonts w:eastAsia="標楷體" w:hint="eastAsia"/>
          <w:color w:val="000000" w:themeColor="text1"/>
          <w:w w:val="90"/>
        </w:rPr>
        <w:t>，中國信託親子數位金融服務</w:t>
      </w:r>
      <w:r w:rsidRPr="004F06A7">
        <w:rPr>
          <w:rFonts w:eastAsia="標楷體" w:hint="eastAsia"/>
          <w:color w:val="000000" w:themeColor="text1"/>
          <w:w w:val="90"/>
        </w:rPr>
        <w:t xml:space="preserve"> (https://aja.com.tw/portfolio/ctbc-parent-child/index.html)</w:t>
      </w:r>
    </w:p>
    <w:p w14:paraId="48912148" w14:textId="77777777" w:rsidR="003639B1" w:rsidRPr="004F06A7" w:rsidRDefault="003639B1" w:rsidP="003639B1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AJA</w:t>
      </w:r>
      <w:proofErr w:type="gramStart"/>
      <w:r w:rsidRPr="004F06A7">
        <w:rPr>
          <w:rFonts w:eastAsia="標楷體" w:hint="eastAsia"/>
          <w:color w:val="000000" w:themeColor="text1"/>
          <w:w w:val="90"/>
        </w:rPr>
        <w:t>大予創意</w:t>
      </w:r>
      <w:proofErr w:type="gramEnd"/>
      <w:r w:rsidRPr="004F06A7">
        <w:rPr>
          <w:rFonts w:eastAsia="標楷體" w:hint="eastAsia"/>
          <w:color w:val="000000" w:themeColor="text1"/>
          <w:w w:val="90"/>
        </w:rPr>
        <w:t>，中華航空</w:t>
      </w:r>
      <w:r w:rsidRPr="004F06A7">
        <w:rPr>
          <w:rFonts w:eastAsia="標楷體" w:hint="eastAsia"/>
          <w:color w:val="000000" w:themeColor="text1"/>
          <w:w w:val="90"/>
        </w:rPr>
        <w:t>APP (https://www.aja-creative.com/aja_before/zh_tw/case_china_airlines.html)</w:t>
      </w:r>
    </w:p>
    <w:p w14:paraId="02B6965C" w14:textId="77777777" w:rsidR="003639B1" w:rsidRPr="004F06A7" w:rsidRDefault="007E6355" w:rsidP="003639B1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proofErr w:type="gramStart"/>
      <w:r w:rsidRPr="004F06A7">
        <w:rPr>
          <w:rFonts w:eastAsia="標楷體" w:hint="eastAsia"/>
          <w:color w:val="000000" w:themeColor="text1"/>
          <w:w w:val="90"/>
        </w:rPr>
        <w:t>遊石設計</w:t>
      </w:r>
      <w:proofErr w:type="gramEnd"/>
      <w:r w:rsidR="003639B1" w:rsidRPr="004F06A7">
        <w:rPr>
          <w:rFonts w:eastAsia="標楷體" w:hint="eastAsia"/>
          <w:color w:val="000000" w:themeColor="text1"/>
          <w:w w:val="90"/>
        </w:rPr>
        <w:t>，台灣人壽</w:t>
      </w:r>
      <w:r w:rsidR="003639B1" w:rsidRPr="004F06A7">
        <w:rPr>
          <w:rFonts w:eastAsia="標楷體" w:hint="eastAsia"/>
          <w:color w:val="000000" w:themeColor="text1"/>
          <w:w w:val="90"/>
        </w:rPr>
        <w:t>-</w:t>
      </w:r>
      <w:proofErr w:type="spellStart"/>
      <w:r w:rsidR="003639B1" w:rsidRPr="004F06A7">
        <w:rPr>
          <w:rFonts w:eastAsia="標楷體" w:hint="eastAsia"/>
          <w:color w:val="000000" w:themeColor="text1"/>
          <w:w w:val="90"/>
        </w:rPr>
        <w:t>TeamWalk</w:t>
      </w:r>
      <w:proofErr w:type="spellEnd"/>
      <w:r w:rsidR="003639B1" w:rsidRPr="004F06A7">
        <w:rPr>
          <w:rFonts w:eastAsia="標楷體" w:hint="eastAsia"/>
          <w:color w:val="000000" w:themeColor="text1"/>
          <w:w w:val="90"/>
        </w:rPr>
        <w:t>保險健康服務平台</w:t>
      </w:r>
      <w:r w:rsidR="003639B1" w:rsidRPr="004F06A7">
        <w:rPr>
          <w:rFonts w:eastAsia="標楷體" w:hint="eastAsia"/>
          <w:color w:val="000000" w:themeColor="text1"/>
          <w:w w:val="90"/>
        </w:rPr>
        <w:t xml:space="preserve"> (https://www.uxi-design.com/case_introduction?id=55)</w:t>
      </w:r>
    </w:p>
    <w:p w14:paraId="31B2FAAD" w14:textId="77777777" w:rsidR="003639B1" w:rsidRPr="004F06A7" w:rsidRDefault="003639B1" w:rsidP="003639B1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proofErr w:type="gramStart"/>
      <w:r w:rsidRPr="004F06A7">
        <w:rPr>
          <w:rFonts w:eastAsia="標楷體" w:hint="eastAsia"/>
          <w:color w:val="000000" w:themeColor="text1"/>
          <w:w w:val="90"/>
        </w:rPr>
        <w:t>遊石設計</w:t>
      </w:r>
      <w:proofErr w:type="gramEnd"/>
      <w:r w:rsidRPr="004F06A7">
        <w:rPr>
          <w:rFonts w:eastAsia="標楷體" w:hint="eastAsia"/>
          <w:color w:val="000000" w:themeColor="text1"/>
          <w:w w:val="90"/>
        </w:rPr>
        <w:t>，台中銀行</w:t>
      </w:r>
      <w:r w:rsidRPr="004F06A7">
        <w:rPr>
          <w:rFonts w:eastAsia="標楷體" w:hint="eastAsia"/>
          <w:color w:val="000000" w:themeColor="text1"/>
          <w:w w:val="90"/>
        </w:rPr>
        <w:t>-ATM</w:t>
      </w:r>
      <w:r w:rsidRPr="004F06A7">
        <w:rPr>
          <w:rFonts w:eastAsia="標楷體" w:hint="eastAsia"/>
          <w:color w:val="000000" w:themeColor="text1"/>
          <w:w w:val="90"/>
        </w:rPr>
        <w:t>體驗優化</w:t>
      </w:r>
      <w:r w:rsidRPr="004F06A7">
        <w:rPr>
          <w:rFonts w:eastAsia="標楷體" w:hint="eastAsia"/>
          <w:color w:val="000000" w:themeColor="text1"/>
          <w:w w:val="90"/>
        </w:rPr>
        <w:t xml:space="preserve"> (https://www.uxi-design.com/case_introduction?id=53)</w:t>
      </w:r>
    </w:p>
    <w:p w14:paraId="3A477B9E" w14:textId="77777777" w:rsidR="003639B1" w:rsidRPr="004F06A7" w:rsidRDefault="003639B1" w:rsidP="003639B1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proofErr w:type="gramStart"/>
      <w:r w:rsidRPr="004F06A7">
        <w:rPr>
          <w:rFonts w:eastAsia="標楷體" w:hint="eastAsia"/>
          <w:color w:val="000000" w:themeColor="text1"/>
          <w:w w:val="90"/>
        </w:rPr>
        <w:t>遊石設計</w:t>
      </w:r>
      <w:proofErr w:type="gramEnd"/>
      <w:r w:rsidRPr="004F06A7">
        <w:rPr>
          <w:rFonts w:eastAsia="標楷體" w:hint="eastAsia"/>
          <w:color w:val="000000" w:themeColor="text1"/>
          <w:w w:val="90"/>
        </w:rPr>
        <w:t>，臺北市市民服務大平</w:t>
      </w:r>
      <w:proofErr w:type="gramStart"/>
      <w:r w:rsidRPr="004F06A7">
        <w:rPr>
          <w:rFonts w:eastAsia="標楷體" w:hint="eastAsia"/>
          <w:color w:val="000000" w:themeColor="text1"/>
          <w:w w:val="90"/>
        </w:rPr>
        <w:t>臺</w:t>
      </w:r>
      <w:proofErr w:type="gramEnd"/>
      <w:r w:rsidRPr="004F06A7">
        <w:rPr>
          <w:rFonts w:eastAsia="標楷體" w:hint="eastAsia"/>
          <w:color w:val="000000" w:themeColor="text1"/>
          <w:w w:val="90"/>
        </w:rPr>
        <w:t xml:space="preserve"> (https://www.uxi-design.com/case_introduction?id=43)</w:t>
      </w:r>
    </w:p>
    <w:p w14:paraId="635E32CA" w14:textId="77777777" w:rsidR="003639B1" w:rsidRPr="004F06A7" w:rsidRDefault="003639B1" w:rsidP="003639B1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proofErr w:type="gramStart"/>
      <w:r w:rsidRPr="004F06A7">
        <w:rPr>
          <w:rFonts w:eastAsia="標楷體" w:hint="eastAsia"/>
          <w:color w:val="000000" w:themeColor="text1"/>
          <w:w w:val="90"/>
        </w:rPr>
        <w:t>遊石設計</w:t>
      </w:r>
      <w:proofErr w:type="gramEnd"/>
      <w:r w:rsidRPr="004F06A7">
        <w:rPr>
          <w:rFonts w:eastAsia="標楷體" w:hint="eastAsia"/>
          <w:color w:val="000000" w:themeColor="text1"/>
          <w:w w:val="90"/>
        </w:rPr>
        <w:t>，氣象隨選平台</w:t>
      </w:r>
      <w:r w:rsidRPr="004F06A7">
        <w:rPr>
          <w:rFonts w:eastAsia="標楷體" w:hint="eastAsia"/>
          <w:color w:val="000000" w:themeColor="text1"/>
          <w:w w:val="90"/>
        </w:rPr>
        <w:t xml:space="preserve"> (https://www.uxi-design.com/case_introduction?id=42)</w:t>
      </w:r>
    </w:p>
    <w:p w14:paraId="2FCF59C8" w14:textId="77777777" w:rsidR="003639B1" w:rsidRPr="004F06A7" w:rsidRDefault="007E6355" w:rsidP="003639B1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台大智活</w:t>
      </w:r>
      <w:r w:rsidR="003639B1" w:rsidRPr="004F06A7">
        <w:rPr>
          <w:rFonts w:eastAsia="標楷體" w:hint="eastAsia"/>
          <w:color w:val="000000" w:themeColor="text1"/>
          <w:w w:val="90"/>
        </w:rPr>
        <w:t>，</w:t>
      </w:r>
      <w:proofErr w:type="spellStart"/>
      <w:r w:rsidR="003639B1" w:rsidRPr="004F06A7">
        <w:rPr>
          <w:rFonts w:eastAsia="標楷體" w:hint="eastAsia"/>
          <w:color w:val="000000" w:themeColor="text1"/>
          <w:w w:val="90"/>
        </w:rPr>
        <w:t>gogoro</w:t>
      </w:r>
      <w:proofErr w:type="spellEnd"/>
      <w:r w:rsidR="003639B1" w:rsidRPr="004F06A7">
        <w:rPr>
          <w:rFonts w:eastAsia="標楷體" w:hint="eastAsia"/>
          <w:color w:val="000000" w:themeColor="text1"/>
          <w:w w:val="90"/>
        </w:rPr>
        <w:t>顧客需求</w:t>
      </w:r>
      <w:r w:rsidR="003639B1" w:rsidRPr="004F06A7">
        <w:rPr>
          <w:rFonts w:eastAsia="標楷體" w:hint="eastAsia"/>
          <w:color w:val="000000" w:themeColor="text1"/>
          <w:w w:val="90"/>
        </w:rPr>
        <w:t xml:space="preserve"> (https://insight.ntu.edu.tw/work/gogoro-electric-scooter-buyers-research/)</w:t>
      </w:r>
    </w:p>
    <w:p w14:paraId="40B424CC" w14:textId="77777777" w:rsidR="0007376F" w:rsidRPr="004F06A7" w:rsidRDefault="003639B1" w:rsidP="003639B1">
      <w:pPr>
        <w:pStyle w:val="ab"/>
        <w:widowControl/>
        <w:numPr>
          <w:ilvl w:val="0"/>
          <w:numId w:val="11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台大智活，</w:t>
      </w:r>
      <w:proofErr w:type="spellStart"/>
      <w:r w:rsidRPr="004F06A7">
        <w:rPr>
          <w:rFonts w:eastAsia="標楷體" w:hint="eastAsia"/>
          <w:color w:val="000000" w:themeColor="text1"/>
          <w:w w:val="90"/>
        </w:rPr>
        <w:t>ibon</w:t>
      </w:r>
      <w:proofErr w:type="spellEnd"/>
      <w:r w:rsidRPr="004F06A7">
        <w:rPr>
          <w:rFonts w:eastAsia="標楷體" w:hint="eastAsia"/>
          <w:color w:val="000000" w:themeColor="text1"/>
          <w:w w:val="90"/>
        </w:rPr>
        <w:t xml:space="preserve"> 2.0</w:t>
      </w:r>
      <w:r w:rsidRPr="004F06A7">
        <w:rPr>
          <w:rFonts w:eastAsia="標楷體" w:hint="eastAsia"/>
          <w:color w:val="000000" w:themeColor="text1"/>
          <w:w w:val="90"/>
        </w:rPr>
        <w:t>服務</w:t>
      </w:r>
      <w:r w:rsidRPr="004F06A7">
        <w:rPr>
          <w:rFonts w:eastAsia="標楷體" w:hint="eastAsia"/>
          <w:color w:val="000000" w:themeColor="text1"/>
          <w:w w:val="90"/>
        </w:rPr>
        <w:t xml:space="preserve"> (https://insight.ntu.edu.tw/work/7-eleven-ibon-2-0-user-experience/)</w:t>
      </w:r>
    </w:p>
    <w:p w14:paraId="59F48977" w14:textId="77777777" w:rsidR="00652560" w:rsidRPr="004F06A7" w:rsidRDefault="00652560" w:rsidP="0007376F">
      <w:pPr>
        <w:widowControl/>
        <w:rPr>
          <w:rFonts w:eastAsia="標楷體"/>
          <w:b/>
          <w:color w:val="000000" w:themeColor="text1"/>
          <w:w w:val="90"/>
        </w:rPr>
      </w:pPr>
      <w:r w:rsidRPr="004F06A7">
        <w:rPr>
          <w:rFonts w:eastAsia="標楷體" w:hint="eastAsia"/>
          <w:b/>
          <w:color w:val="000000" w:themeColor="text1"/>
          <w:w w:val="90"/>
        </w:rPr>
        <w:t>《</w:t>
      </w:r>
      <w:r w:rsidR="005E4210" w:rsidRPr="004F06A7">
        <w:rPr>
          <w:rFonts w:eastAsia="標楷體" w:hint="eastAsia"/>
          <w:b/>
          <w:color w:val="000000" w:themeColor="text1"/>
          <w:w w:val="90"/>
        </w:rPr>
        <w:t>評</w:t>
      </w:r>
      <w:r w:rsidRPr="004F06A7">
        <w:rPr>
          <w:rFonts w:eastAsia="標楷體" w:hint="eastAsia"/>
          <w:b/>
          <w:color w:val="000000" w:themeColor="text1"/>
          <w:w w:val="90"/>
        </w:rPr>
        <w:t>審指標》</w:t>
      </w:r>
    </w:p>
    <w:p w14:paraId="154A6E87" w14:textId="77777777" w:rsidR="00707A35" w:rsidRPr="004F06A7" w:rsidRDefault="00577477" w:rsidP="00756079">
      <w:pPr>
        <w:pStyle w:val="ab"/>
        <w:widowControl/>
        <w:numPr>
          <w:ilvl w:val="0"/>
          <w:numId w:val="10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專案</w:t>
      </w:r>
      <w:r w:rsidR="0011030E" w:rsidRPr="004F06A7">
        <w:rPr>
          <w:rFonts w:eastAsia="標楷體" w:hint="eastAsia"/>
          <w:color w:val="000000" w:themeColor="text1"/>
          <w:w w:val="90"/>
        </w:rPr>
        <w:t>目標</w:t>
      </w:r>
      <w:r w:rsidR="007A0B30" w:rsidRPr="004F06A7">
        <w:rPr>
          <w:rFonts w:eastAsia="標楷體" w:hint="eastAsia"/>
          <w:color w:val="000000" w:themeColor="text1"/>
          <w:w w:val="90"/>
        </w:rPr>
        <w:t>具</w:t>
      </w:r>
      <w:r w:rsidR="00AB6CEA" w:rsidRPr="004F06A7">
        <w:rPr>
          <w:rFonts w:eastAsia="標楷體" w:hint="eastAsia"/>
          <w:color w:val="000000" w:themeColor="text1"/>
          <w:w w:val="90"/>
        </w:rPr>
        <w:t>有</w:t>
      </w:r>
      <w:r w:rsidR="00756079" w:rsidRPr="004F06A7">
        <w:rPr>
          <w:rFonts w:eastAsia="標楷體" w:hint="eastAsia"/>
          <w:color w:val="000000" w:themeColor="text1"/>
          <w:w w:val="90"/>
        </w:rPr>
        <w:t>重要性</w:t>
      </w:r>
    </w:p>
    <w:p w14:paraId="637EF1C7" w14:textId="77777777" w:rsidR="00756079" w:rsidRPr="004F06A7" w:rsidRDefault="00756079" w:rsidP="00756079">
      <w:pPr>
        <w:pStyle w:val="ab"/>
        <w:widowControl/>
        <w:numPr>
          <w:ilvl w:val="0"/>
          <w:numId w:val="10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專案報告撰寫清楚</w:t>
      </w:r>
      <w:r w:rsidR="00AB6CEA" w:rsidRPr="004F06A7">
        <w:rPr>
          <w:rFonts w:eastAsia="標楷體" w:hint="eastAsia"/>
          <w:color w:val="000000" w:themeColor="text1"/>
          <w:w w:val="90"/>
        </w:rPr>
        <w:t>而有條理</w:t>
      </w:r>
    </w:p>
    <w:p w14:paraId="180E5D1A" w14:textId="77777777" w:rsidR="00AB6CEA" w:rsidRPr="004F06A7" w:rsidRDefault="00AB6CEA" w:rsidP="00756079">
      <w:pPr>
        <w:pStyle w:val="ab"/>
        <w:widowControl/>
        <w:numPr>
          <w:ilvl w:val="0"/>
          <w:numId w:val="10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專案內容完整而豐富</w:t>
      </w:r>
    </w:p>
    <w:p w14:paraId="7A1660F2" w14:textId="77777777" w:rsidR="00756079" w:rsidRPr="004F06A7" w:rsidRDefault="00756079" w:rsidP="00756079">
      <w:pPr>
        <w:pStyle w:val="ab"/>
        <w:widowControl/>
        <w:numPr>
          <w:ilvl w:val="0"/>
          <w:numId w:val="10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使用者經驗研究</w:t>
      </w:r>
      <w:r w:rsidR="0090287C" w:rsidRPr="004F06A7">
        <w:rPr>
          <w:rFonts w:eastAsia="標楷體" w:hint="eastAsia"/>
          <w:color w:val="000000" w:themeColor="text1"/>
          <w:w w:val="90"/>
        </w:rPr>
        <w:t>與測試</w:t>
      </w:r>
      <w:r w:rsidR="00AB6CEA" w:rsidRPr="004F06A7">
        <w:rPr>
          <w:rFonts w:eastAsia="標楷體" w:hint="eastAsia"/>
          <w:color w:val="000000" w:themeColor="text1"/>
          <w:w w:val="90"/>
        </w:rPr>
        <w:t>方法合理且</w:t>
      </w:r>
      <w:r w:rsidRPr="004F06A7">
        <w:rPr>
          <w:rFonts w:eastAsia="標楷體" w:hint="eastAsia"/>
          <w:color w:val="000000" w:themeColor="text1"/>
          <w:w w:val="90"/>
        </w:rPr>
        <w:t>過程嚴</w:t>
      </w:r>
      <w:r w:rsidR="00AB6CEA" w:rsidRPr="004F06A7">
        <w:rPr>
          <w:rFonts w:eastAsia="標楷體" w:hint="eastAsia"/>
          <w:color w:val="000000" w:themeColor="text1"/>
          <w:w w:val="90"/>
        </w:rPr>
        <w:t>謹</w:t>
      </w:r>
    </w:p>
    <w:p w14:paraId="47920E16" w14:textId="77777777" w:rsidR="00756079" w:rsidRPr="004F06A7" w:rsidRDefault="00756079" w:rsidP="0090287C">
      <w:pPr>
        <w:pStyle w:val="ab"/>
        <w:widowControl/>
        <w:numPr>
          <w:ilvl w:val="0"/>
          <w:numId w:val="10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提出之設計構想與原型可恰當地解決問題</w:t>
      </w:r>
    </w:p>
    <w:p w14:paraId="49334AAB" w14:textId="77777777" w:rsidR="00756079" w:rsidRPr="004F06A7" w:rsidRDefault="00756079" w:rsidP="00756079">
      <w:pPr>
        <w:pStyle w:val="ab"/>
        <w:widowControl/>
        <w:numPr>
          <w:ilvl w:val="0"/>
          <w:numId w:val="10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相關文獻分析</w:t>
      </w:r>
      <w:r w:rsidR="007A0B30" w:rsidRPr="004F06A7">
        <w:rPr>
          <w:rFonts w:eastAsia="標楷體" w:hint="eastAsia"/>
          <w:color w:val="000000" w:themeColor="text1"/>
          <w:w w:val="90"/>
        </w:rPr>
        <w:t>邏輯</w:t>
      </w:r>
      <w:r w:rsidRPr="004F06A7">
        <w:rPr>
          <w:rFonts w:eastAsia="標楷體" w:hint="eastAsia"/>
          <w:color w:val="000000" w:themeColor="text1"/>
          <w:w w:val="90"/>
        </w:rPr>
        <w:t>合理</w:t>
      </w:r>
      <w:r w:rsidR="007A0B30" w:rsidRPr="004F06A7">
        <w:rPr>
          <w:rFonts w:eastAsia="標楷體" w:hint="eastAsia"/>
          <w:color w:val="000000" w:themeColor="text1"/>
          <w:w w:val="90"/>
        </w:rPr>
        <w:t>而深入</w:t>
      </w:r>
    </w:p>
    <w:p w14:paraId="4FC45272" w14:textId="77777777" w:rsidR="00AB6CEA" w:rsidRPr="004F06A7" w:rsidRDefault="00AB6CEA" w:rsidP="00756079">
      <w:pPr>
        <w:pStyle w:val="ab"/>
        <w:widowControl/>
        <w:numPr>
          <w:ilvl w:val="0"/>
          <w:numId w:val="10"/>
        </w:numPr>
        <w:ind w:leftChars="0"/>
        <w:rPr>
          <w:rFonts w:eastAsia="標楷體"/>
          <w:color w:val="000000" w:themeColor="text1"/>
          <w:w w:val="90"/>
        </w:rPr>
      </w:pPr>
      <w:r w:rsidRPr="004F06A7">
        <w:rPr>
          <w:rFonts w:eastAsia="標楷體" w:hint="eastAsia"/>
          <w:color w:val="000000" w:themeColor="text1"/>
          <w:w w:val="90"/>
        </w:rPr>
        <w:t>結論與建議具體而有啟發性</w:t>
      </w:r>
    </w:p>
    <w:sectPr w:rsidR="00AB6CEA" w:rsidRPr="004F06A7" w:rsidSect="003639B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C73E" w14:textId="77777777" w:rsidR="009963A9" w:rsidRDefault="009963A9" w:rsidP="00C5200B">
      <w:r>
        <w:separator/>
      </w:r>
    </w:p>
  </w:endnote>
  <w:endnote w:type="continuationSeparator" w:id="0">
    <w:p w14:paraId="0AA137A3" w14:textId="77777777" w:rsidR="009963A9" w:rsidRDefault="009963A9" w:rsidP="00C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603"/>
      <w:docPartObj>
        <w:docPartGallery w:val="Page Numbers (Bottom of Page)"/>
        <w:docPartUnique/>
      </w:docPartObj>
    </w:sdtPr>
    <w:sdtEndPr/>
    <w:sdtContent>
      <w:p w14:paraId="33D55762" w14:textId="77777777" w:rsidR="003639B1" w:rsidRDefault="003639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A86287D" w14:textId="77777777" w:rsidR="003639B1" w:rsidRDefault="003639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FD50" w14:textId="77777777" w:rsidR="009963A9" w:rsidRDefault="009963A9" w:rsidP="00C5200B">
      <w:r>
        <w:separator/>
      </w:r>
    </w:p>
  </w:footnote>
  <w:footnote w:type="continuationSeparator" w:id="0">
    <w:p w14:paraId="2E4C9764" w14:textId="77777777" w:rsidR="009963A9" w:rsidRDefault="009963A9" w:rsidP="00C5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8E93" w14:textId="77777777" w:rsidR="00C5200B" w:rsidRDefault="00C5200B">
    <w:pPr>
      <w:pStyle w:val="a6"/>
    </w:pPr>
    <w:r>
      <w:rPr>
        <w:noProof/>
      </w:rPr>
      <w:drawing>
        <wp:inline distT="0" distB="0" distL="0" distR="0" wp14:anchorId="2E8024C2" wp14:editId="050EF3E2">
          <wp:extent cx="2005575" cy="3619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85" cy="37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754"/>
    <w:multiLevelType w:val="hybridMultilevel"/>
    <w:tmpl w:val="2AB844E8"/>
    <w:lvl w:ilvl="0" w:tplc="5C489F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C548E"/>
    <w:multiLevelType w:val="hybridMultilevel"/>
    <w:tmpl w:val="44A03698"/>
    <w:lvl w:ilvl="0" w:tplc="C8C2692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52C60"/>
    <w:multiLevelType w:val="hybridMultilevel"/>
    <w:tmpl w:val="57B65172"/>
    <w:lvl w:ilvl="0" w:tplc="4584340A">
      <w:start w:val="1"/>
      <w:numFmt w:val="decimal"/>
      <w:lvlText w:val="(%1)"/>
      <w:lvlJc w:val="left"/>
      <w:pPr>
        <w:ind w:left="16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3" w15:restartNumberingAfterBreak="0">
    <w:nsid w:val="19841F12"/>
    <w:multiLevelType w:val="hybridMultilevel"/>
    <w:tmpl w:val="3BDE1680"/>
    <w:lvl w:ilvl="0" w:tplc="04090003">
      <w:start w:val="1"/>
      <w:numFmt w:val="bullet"/>
      <w:lvlText w:val=""/>
      <w:lvlJc w:val="left"/>
      <w:pPr>
        <w:ind w:left="21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5" w:hanging="480"/>
      </w:pPr>
      <w:rPr>
        <w:rFonts w:ascii="Wingdings" w:hAnsi="Wingdings" w:hint="default"/>
      </w:rPr>
    </w:lvl>
  </w:abstractNum>
  <w:abstractNum w:abstractNumId="4" w15:restartNumberingAfterBreak="0">
    <w:nsid w:val="288B1C26"/>
    <w:multiLevelType w:val="hybridMultilevel"/>
    <w:tmpl w:val="25C21048"/>
    <w:lvl w:ilvl="0" w:tplc="8FE8288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81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408918F9"/>
    <w:multiLevelType w:val="hybridMultilevel"/>
    <w:tmpl w:val="1BFE4ECA"/>
    <w:lvl w:ilvl="0" w:tplc="DEB44E7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2631E"/>
    <w:multiLevelType w:val="hybridMultilevel"/>
    <w:tmpl w:val="53ECE40C"/>
    <w:lvl w:ilvl="0" w:tplc="6B5C2D7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8551BC"/>
    <w:multiLevelType w:val="hybridMultilevel"/>
    <w:tmpl w:val="498E5CD6"/>
    <w:lvl w:ilvl="0" w:tplc="6268C0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 w15:restartNumberingAfterBreak="0">
    <w:nsid w:val="59FB4615"/>
    <w:multiLevelType w:val="hybridMultilevel"/>
    <w:tmpl w:val="A6B637C2"/>
    <w:lvl w:ilvl="0" w:tplc="4584340A">
      <w:start w:val="1"/>
      <w:numFmt w:val="decimal"/>
      <w:lvlText w:val="(%1)"/>
      <w:lvlJc w:val="left"/>
      <w:pPr>
        <w:ind w:left="16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9" w15:restartNumberingAfterBreak="0">
    <w:nsid w:val="603B7B0F"/>
    <w:multiLevelType w:val="hybridMultilevel"/>
    <w:tmpl w:val="535EBF94"/>
    <w:lvl w:ilvl="0" w:tplc="04090003">
      <w:start w:val="1"/>
      <w:numFmt w:val="bullet"/>
      <w:lvlText w:val=""/>
      <w:lvlJc w:val="left"/>
      <w:pPr>
        <w:ind w:left="2175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5" w:hanging="480"/>
      </w:pPr>
      <w:rPr>
        <w:rFonts w:ascii="Wingdings" w:hAnsi="Wingdings" w:hint="default"/>
      </w:rPr>
    </w:lvl>
  </w:abstractNum>
  <w:abstractNum w:abstractNumId="10" w15:restartNumberingAfterBreak="0">
    <w:nsid w:val="70A77472"/>
    <w:multiLevelType w:val="hybridMultilevel"/>
    <w:tmpl w:val="6D048C76"/>
    <w:lvl w:ilvl="0" w:tplc="913A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0B"/>
    <w:rsid w:val="00051588"/>
    <w:rsid w:val="0007376F"/>
    <w:rsid w:val="000A3C54"/>
    <w:rsid w:val="0011030E"/>
    <w:rsid w:val="00120C3B"/>
    <w:rsid w:val="00152971"/>
    <w:rsid w:val="00164B5C"/>
    <w:rsid w:val="00183BA5"/>
    <w:rsid w:val="001B6F04"/>
    <w:rsid w:val="001D236B"/>
    <w:rsid w:val="001E1023"/>
    <w:rsid w:val="00206C58"/>
    <w:rsid w:val="002168A8"/>
    <w:rsid w:val="002625D8"/>
    <w:rsid w:val="00276066"/>
    <w:rsid w:val="00293525"/>
    <w:rsid w:val="00334E5B"/>
    <w:rsid w:val="003535A0"/>
    <w:rsid w:val="003639B1"/>
    <w:rsid w:val="00366D76"/>
    <w:rsid w:val="003921DB"/>
    <w:rsid w:val="003F74E6"/>
    <w:rsid w:val="004343B0"/>
    <w:rsid w:val="00453C1B"/>
    <w:rsid w:val="00460510"/>
    <w:rsid w:val="00462E55"/>
    <w:rsid w:val="00464D09"/>
    <w:rsid w:val="00491A94"/>
    <w:rsid w:val="004F06A7"/>
    <w:rsid w:val="004F594F"/>
    <w:rsid w:val="00504AE2"/>
    <w:rsid w:val="005466EB"/>
    <w:rsid w:val="00577477"/>
    <w:rsid w:val="005D6133"/>
    <w:rsid w:val="005E4210"/>
    <w:rsid w:val="005F6AD7"/>
    <w:rsid w:val="006271E1"/>
    <w:rsid w:val="00652560"/>
    <w:rsid w:val="006712FD"/>
    <w:rsid w:val="00672A7A"/>
    <w:rsid w:val="006B41AE"/>
    <w:rsid w:val="006F299B"/>
    <w:rsid w:val="006F55ED"/>
    <w:rsid w:val="00707A35"/>
    <w:rsid w:val="00756079"/>
    <w:rsid w:val="007644DA"/>
    <w:rsid w:val="00784AD7"/>
    <w:rsid w:val="007A0AF7"/>
    <w:rsid w:val="007A0B30"/>
    <w:rsid w:val="007A27B6"/>
    <w:rsid w:val="007D2BE3"/>
    <w:rsid w:val="007E6355"/>
    <w:rsid w:val="007F1CAB"/>
    <w:rsid w:val="007F4E51"/>
    <w:rsid w:val="0084373F"/>
    <w:rsid w:val="00880680"/>
    <w:rsid w:val="008953E2"/>
    <w:rsid w:val="008E4A0C"/>
    <w:rsid w:val="0090287C"/>
    <w:rsid w:val="00921C90"/>
    <w:rsid w:val="00982DCA"/>
    <w:rsid w:val="00992DF9"/>
    <w:rsid w:val="009963A9"/>
    <w:rsid w:val="009C71BD"/>
    <w:rsid w:val="00A07299"/>
    <w:rsid w:val="00A13F7F"/>
    <w:rsid w:val="00A826FA"/>
    <w:rsid w:val="00A84D80"/>
    <w:rsid w:val="00A91D32"/>
    <w:rsid w:val="00AB58CA"/>
    <w:rsid w:val="00AB6CEA"/>
    <w:rsid w:val="00B43776"/>
    <w:rsid w:val="00BE1E8C"/>
    <w:rsid w:val="00C41203"/>
    <w:rsid w:val="00C5200B"/>
    <w:rsid w:val="00C732F8"/>
    <w:rsid w:val="00D04B2A"/>
    <w:rsid w:val="00D31739"/>
    <w:rsid w:val="00D37F02"/>
    <w:rsid w:val="00D5556F"/>
    <w:rsid w:val="00D67EAA"/>
    <w:rsid w:val="00D801DD"/>
    <w:rsid w:val="00D94C72"/>
    <w:rsid w:val="00DA55F4"/>
    <w:rsid w:val="00DC5278"/>
    <w:rsid w:val="00DE1E64"/>
    <w:rsid w:val="00E344C5"/>
    <w:rsid w:val="00E6749E"/>
    <w:rsid w:val="00EC3324"/>
    <w:rsid w:val="00ED4159"/>
    <w:rsid w:val="00F45B29"/>
    <w:rsid w:val="00F45C2C"/>
    <w:rsid w:val="00F57FAE"/>
    <w:rsid w:val="00FA08FC"/>
    <w:rsid w:val="00FA76E4"/>
    <w:rsid w:val="00FB2F77"/>
    <w:rsid w:val="00FB57CE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DEF9F"/>
  <w15:chartTrackingRefBased/>
  <w15:docId w15:val="{4FB70E29-5F92-4820-A292-150E463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200B"/>
    <w:rPr>
      <w:color w:val="0000FF"/>
      <w:u w:val="single"/>
    </w:rPr>
  </w:style>
  <w:style w:type="table" w:styleId="a4">
    <w:name w:val="Table Grid"/>
    <w:basedOn w:val="a1"/>
    <w:uiPriority w:val="39"/>
    <w:rsid w:val="00C5200B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5200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uiPriority w:val="22"/>
    <w:qFormat/>
    <w:rsid w:val="00C5200B"/>
    <w:rPr>
      <w:b/>
      <w:bCs/>
    </w:rPr>
  </w:style>
  <w:style w:type="paragraph" w:styleId="a6">
    <w:name w:val="header"/>
    <w:basedOn w:val="a"/>
    <w:link w:val="a7"/>
    <w:uiPriority w:val="99"/>
    <w:unhideWhenUsed/>
    <w:rsid w:val="00C52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20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2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200B"/>
    <w:rPr>
      <w:rFonts w:ascii="Times New Roman" w:eastAsia="新細明體" w:hAnsi="Times New Roman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504AE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56079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164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4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0421-3549-4C8E-8430-074DBF6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2023-03-13T02:31:00Z</cp:lastPrinted>
  <dcterms:created xsi:type="dcterms:W3CDTF">2023-04-21T00:50:00Z</dcterms:created>
  <dcterms:modified xsi:type="dcterms:W3CDTF">2023-04-21T00:50:00Z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8dc9d56e-a73a-4d19-8f43-fc3fd4409229</vt:lpwstr>
  </property>
</Properties>
</file>